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F4ED9" w14:textId="657D425B" w:rsidR="00E459D1" w:rsidRPr="00094966" w:rsidRDefault="007B0EAA" w:rsidP="007B0EAA">
      <w:pPr>
        <w:pStyle w:val="2"/>
        <w:ind w:left="0" w:firstLine="0"/>
        <w:rPr>
          <w:sz w:val="28"/>
          <w:szCs w:val="28"/>
        </w:rPr>
      </w:pPr>
      <w:r w:rsidRPr="00671E86">
        <w:rPr>
          <w:sz w:val="28"/>
          <w:szCs w:val="28"/>
        </w:rPr>
        <w:object w:dxaOrig="2040" w:dyaOrig="2325" w14:anchorId="0455A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48347647" r:id="rId9"/>
        </w:object>
      </w:r>
    </w:p>
    <w:p w14:paraId="7F20C8AC" w14:textId="77777777" w:rsidR="00E459D1" w:rsidRPr="00094966" w:rsidRDefault="00E459D1"/>
    <w:p w14:paraId="27BF79A1" w14:textId="77777777" w:rsidR="00E459D1" w:rsidRPr="00094966" w:rsidRDefault="00BD584A">
      <w:pPr>
        <w:pStyle w:val="2"/>
        <w:ind w:left="0" w:firstLine="0"/>
        <w:rPr>
          <w:sz w:val="32"/>
          <w:szCs w:val="32"/>
        </w:rPr>
      </w:pPr>
      <w:r w:rsidRPr="00094966">
        <w:rPr>
          <w:sz w:val="32"/>
          <w:szCs w:val="32"/>
        </w:rPr>
        <w:t>БУЧАНСЬКА     МІСЬКА      РАДА</w:t>
      </w:r>
    </w:p>
    <w:p w14:paraId="77A9D4CD" w14:textId="77777777" w:rsidR="00E459D1" w:rsidRPr="00094966" w:rsidRDefault="00BD584A">
      <w:pPr>
        <w:pStyle w:val="2"/>
        <w:rPr>
          <w:b w:val="0"/>
          <w:sz w:val="32"/>
          <w:szCs w:val="32"/>
        </w:rPr>
      </w:pPr>
      <w:r w:rsidRPr="00094966">
        <w:rPr>
          <w:sz w:val="32"/>
          <w:szCs w:val="32"/>
        </w:rPr>
        <w:t>КИЇВСЬКОЇ ОБЛАСТІ</w:t>
      </w:r>
    </w:p>
    <w:p w14:paraId="4955A8F8" w14:textId="77777777" w:rsidR="00E459D1" w:rsidRPr="00094966" w:rsidRDefault="00E459D1">
      <w:pPr>
        <w:pStyle w:val="2"/>
        <w:pBdr>
          <w:bottom w:val="single" w:sz="4" w:space="1" w:color="000000"/>
        </w:pBdr>
        <w:rPr>
          <w:b w:val="0"/>
          <w:sz w:val="6"/>
          <w:szCs w:val="6"/>
        </w:rPr>
      </w:pPr>
    </w:p>
    <w:p w14:paraId="76400C87" w14:textId="77777777" w:rsidR="00E459D1" w:rsidRPr="00094966" w:rsidRDefault="00BD584A">
      <w:pPr>
        <w:jc w:val="center"/>
        <w:rPr>
          <w:b/>
          <w:sz w:val="28"/>
          <w:szCs w:val="28"/>
        </w:rPr>
      </w:pPr>
      <w:r w:rsidRPr="00094966">
        <w:rPr>
          <w:b/>
          <w:sz w:val="28"/>
          <w:szCs w:val="28"/>
        </w:rPr>
        <w:t>СОРОК ЧЕТВЕРТА СЕСІЯ   ВОСЬМОГО    СКЛИКАННЯ</w:t>
      </w:r>
    </w:p>
    <w:p w14:paraId="122DA077" w14:textId="77777777" w:rsidR="00E459D1" w:rsidRPr="00094966" w:rsidRDefault="00BD584A">
      <w:pPr>
        <w:pStyle w:val="1"/>
        <w:jc w:val="center"/>
        <w:rPr>
          <w:sz w:val="28"/>
          <w:szCs w:val="28"/>
        </w:rPr>
      </w:pPr>
      <w:r w:rsidRPr="00094966">
        <w:rPr>
          <w:sz w:val="28"/>
          <w:szCs w:val="28"/>
        </w:rPr>
        <w:t>(ПОЗАЧЕРГОВЕ ЗАСІДАННЯ)</w:t>
      </w:r>
    </w:p>
    <w:p w14:paraId="7B71ADCC" w14:textId="77777777" w:rsidR="00E459D1" w:rsidRPr="00094966" w:rsidRDefault="00E459D1">
      <w:pPr>
        <w:pStyle w:val="2"/>
        <w:rPr>
          <w:sz w:val="24"/>
          <w:szCs w:val="24"/>
        </w:rPr>
      </w:pPr>
    </w:p>
    <w:p w14:paraId="532570A1" w14:textId="77777777" w:rsidR="00E459D1" w:rsidRPr="00094966" w:rsidRDefault="00BD584A">
      <w:pPr>
        <w:pStyle w:val="1"/>
        <w:jc w:val="center"/>
        <w:rPr>
          <w:b/>
          <w:sz w:val="28"/>
          <w:szCs w:val="28"/>
        </w:rPr>
      </w:pPr>
      <w:r w:rsidRPr="00094966">
        <w:rPr>
          <w:b/>
          <w:sz w:val="28"/>
          <w:szCs w:val="28"/>
        </w:rPr>
        <w:t>Р  І   Ш   Е   Н   Н   Я</w:t>
      </w:r>
    </w:p>
    <w:p w14:paraId="5E5EC4B3" w14:textId="77777777" w:rsidR="00E459D1" w:rsidRPr="00094966" w:rsidRDefault="00E459D1">
      <w:pPr>
        <w:pStyle w:val="2"/>
        <w:rPr>
          <w:sz w:val="24"/>
          <w:szCs w:val="24"/>
        </w:rPr>
      </w:pPr>
    </w:p>
    <w:p w14:paraId="74ACFCA9" w14:textId="77777777" w:rsidR="00E459D1" w:rsidRPr="00094966" w:rsidRDefault="00E459D1">
      <w:pPr>
        <w:pStyle w:val="2"/>
        <w:ind w:left="0" w:firstLine="0"/>
        <w:jc w:val="right"/>
        <w:rPr>
          <w:sz w:val="28"/>
          <w:szCs w:val="28"/>
        </w:rPr>
      </w:pPr>
    </w:p>
    <w:p w14:paraId="2B65E658" w14:textId="46391111" w:rsidR="00E459D1" w:rsidRPr="00094966" w:rsidRDefault="00BD584A">
      <w:pPr>
        <w:pStyle w:val="2"/>
        <w:ind w:left="0" w:firstLine="0"/>
        <w:jc w:val="left"/>
        <w:rPr>
          <w:sz w:val="24"/>
          <w:szCs w:val="24"/>
        </w:rPr>
      </w:pPr>
      <w:r w:rsidRPr="00094966">
        <w:rPr>
          <w:sz w:val="24"/>
          <w:szCs w:val="24"/>
        </w:rPr>
        <w:t xml:space="preserve"> 01.06. 2023    </w:t>
      </w:r>
      <w:r w:rsidRPr="00094966">
        <w:rPr>
          <w:sz w:val="24"/>
          <w:szCs w:val="24"/>
        </w:rPr>
        <w:tab/>
      </w:r>
      <w:r w:rsidRPr="00094966">
        <w:rPr>
          <w:sz w:val="24"/>
          <w:szCs w:val="24"/>
        </w:rPr>
        <w:tab/>
      </w:r>
      <w:r w:rsidRPr="00094966">
        <w:rPr>
          <w:sz w:val="24"/>
          <w:szCs w:val="24"/>
        </w:rPr>
        <w:tab/>
      </w:r>
      <w:r w:rsidRPr="00094966">
        <w:rPr>
          <w:sz w:val="24"/>
          <w:szCs w:val="24"/>
        </w:rPr>
        <w:tab/>
      </w:r>
      <w:r w:rsidRPr="00094966">
        <w:rPr>
          <w:sz w:val="24"/>
          <w:szCs w:val="24"/>
        </w:rPr>
        <w:tab/>
      </w:r>
      <w:r w:rsidRPr="00094966">
        <w:rPr>
          <w:sz w:val="24"/>
          <w:szCs w:val="24"/>
        </w:rPr>
        <w:tab/>
        <w:t xml:space="preserve">                </w:t>
      </w:r>
      <w:r w:rsidRPr="00094966">
        <w:rPr>
          <w:sz w:val="24"/>
          <w:szCs w:val="24"/>
        </w:rPr>
        <w:tab/>
        <w:t xml:space="preserve">           №</w:t>
      </w:r>
      <w:r w:rsidR="00BF5670" w:rsidRPr="00094966">
        <w:rPr>
          <w:sz w:val="24"/>
          <w:szCs w:val="24"/>
        </w:rPr>
        <w:t xml:space="preserve"> </w:t>
      </w:r>
      <w:r w:rsidRPr="00094966">
        <w:rPr>
          <w:sz w:val="24"/>
          <w:szCs w:val="24"/>
        </w:rPr>
        <w:t>3498-44</w:t>
      </w:r>
      <w:r w:rsidRPr="00094966">
        <w:rPr>
          <w:color w:val="000000"/>
          <w:sz w:val="24"/>
          <w:szCs w:val="24"/>
        </w:rPr>
        <w:t xml:space="preserve"> -VIІІ</w:t>
      </w:r>
    </w:p>
    <w:p w14:paraId="7F4276B0" w14:textId="77777777" w:rsidR="00E459D1" w:rsidRPr="00094966" w:rsidRDefault="00BD584A">
      <w:pPr>
        <w:pStyle w:val="2"/>
        <w:jc w:val="right"/>
        <w:rPr>
          <w:sz w:val="24"/>
          <w:szCs w:val="24"/>
        </w:rPr>
      </w:pPr>
      <w:r w:rsidRPr="00094966">
        <w:rPr>
          <w:sz w:val="24"/>
          <w:szCs w:val="24"/>
        </w:rPr>
        <w:tab/>
      </w:r>
    </w:p>
    <w:p w14:paraId="33D02B09" w14:textId="77777777" w:rsidR="00E459D1" w:rsidRPr="00094966" w:rsidRDefault="00BD584A">
      <w:pPr>
        <w:jc w:val="both"/>
        <w:rPr>
          <w:b/>
        </w:rPr>
      </w:pPr>
      <w:r w:rsidRPr="00094966">
        <w:rPr>
          <w:b/>
        </w:rPr>
        <w:t xml:space="preserve">Про затвердження Програми </w:t>
      </w:r>
    </w:p>
    <w:p w14:paraId="540FBDBA" w14:textId="3195D55E" w:rsidR="00E459D1" w:rsidRPr="00094966" w:rsidRDefault="00BD584A">
      <w:pPr>
        <w:jc w:val="both"/>
        <w:rPr>
          <w:b/>
        </w:rPr>
      </w:pPr>
      <w:r w:rsidRPr="00094966">
        <w:rPr>
          <w:b/>
        </w:rPr>
        <w:t xml:space="preserve">заходів  реалізації </w:t>
      </w:r>
      <w:r w:rsidR="00BF5670" w:rsidRPr="00094966">
        <w:rPr>
          <w:b/>
        </w:rPr>
        <w:t xml:space="preserve">державної </w:t>
      </w:r>
      <w:r w:rsidRPr="00094966">
        <w:rPr>
          <w:b/>
        </w:rPr>
        <w:t xml:space="preserve">стратегії </w:t>
      </w:r>
    </w:p>
    <w:p w14:paraId="7AEE7104" w14:textId="77777777" w:rsidR="00E459D1" w:rsidRPr="00094966" w:rsidRDefault="00BD584A">
      <w:pPr>
        <w:jc w:val="both"/>
        <w:rPr>
          <w:b/>
        </w:rPr>
      </w:pPr>
      <w:r w:rsidRPr="00094966">
        <w:rPr>
          <w:b/>
        </w:rPr>
        <w:t>реформи шкільного харчування</w:t>
      </w:r>
    </w:p>
    <w:p w14:paraId="2872AE99" w14:textId="77777777" w:rsidR="00E459D1" w:rsidRPr="00094966" w:rsidRDefault="00BD584A">
      <w:pPr>
        <w:jc w:val="both"/>
        <w:rPr>
          <w:b/>
        </w:rPr>
      </w:pPr>
      <w:r w:rsidRPr="00094966">
        <w:rPr>
          <w:b/>
        </w:rPr>
        <w:t>із застосуванням технологічної моделі</w:t>
      </w:r>
    </w:p>
    <w:p w14:paraId="2F1B8DB4" w14:textId="77777777" w:rsidR="00BF5670" w:rsidRPr="00094966" w:rsidRDefault="00BD584A">
      <w:pPr>
        <w:jc w:val="both"/>
        <w:rPr>
          <w:b/>
        </w:rPr>
      </w:pPr>
      <w:r w:rsidRPr="00094966">
        <w:rPr>
          <w:b/>
        </w:rPr>
        <w:t xml:space="preserve">Фабрика-кухня </w:t>
      </w:r>
      <w:r w:rsidR="00BF5670" w:rsidRPr="00094966">
        <w:rPr>
          <w:b/>
        </w:rPr>
        <w:t>на території</w:t>
      </w:r>
    </w:p>
    <w:p w14:paraId="52A0FF12" w14:textId="05D459FB" w:rsidR="00E459D1" w:rsidRPr="00094966" w:rsidRDefault="00BF5670">
      <w:pPr>
        <w:jc w:val="both"/>
        <w:rPr>
          <w:b/>
        </w:rPr>
      </w:pPr>
      <w:r w:rsidRPr="00094966">
        <w:rPr>
          <w:b/>
        </w:rPr>
        <w:t>Бучанської міської територіальної громади</w:t>
      </w:r>
      <w:r w:rsidR="00BD584A" w:rsidRPr="00094966">
        <w:rPr>
          <w:b/>
        </w:rPr>
        <w:t xml:space="preserve">  </w:t>
      </w:r>
    </w:p>
    <w:p w14:paraId="05662711" w14:textId="432111EB" w:rsidR="00E459D1" w:rsidRPr="00094966" w:rsidRDefault="00E459D1">
      <w:pPr>
        <w:jc w:val="both"/>
        <w:rPr>
          <w:b/>
        </w:rPr>
      </w:pPr>
    </w:p>
    <w:p w14:paraId="3AF55C44" w14:textId="77777777" w:rsidR="00E459D1" w:rsidRPr="00094966" w:rsidRDefault="00E459D1">
      <w:pPr>
        <w:pStyle w:val="1"/>
        <w:rPr>
          <w:b/>
          <w:sz w:val="28"/>
          <w:szCs w:val="28"/>
        </w:rPr>
      </w:pPr>
    </w:p>
    <w:p w14:paraId="71E1732B" w14:textId="6853FE0F" w:rsidR="00E459D1" w:rsidRPr="00094966" w:rsidRDefault="00BD584A">
      <w:pPr>
        <w:spacing w:after="120"/>
        <w:ind w:firstLine="709"/>
        <w:jc w:val="both"/>
      </w:pPr>
      <w:r w:rsidRPr="00094966">
        <w:t xml:space="preserve">З метою </w:t>
      </w:r>
      <w:r w:rsidR="002D4DA1" w:rsidRPr="00094966">
        <w:t xml:space="preserve">забезпечення якісного харчування у закладах освіти, </w:t>
      </w:r>
      <w:r w:rsidR="00FF25EE" w:rsidRPr="00094966">
        <w:rPr>
          <w:color w:val="333333"/>
          <w:highlight w:val="white"/>
        </w:rPr>
        <w:t xml:space="preserve">реалізації державної стратегії реформи </w:t>
      </w:r>
      <w:r w:rsidRPr="00094966">
        <w:rPr>
          <w:color w:val="333333"/>
          <w:highlight w:val="white"/>
        </w:rPr>
        <w:t>шкільного харчування</w:t>
      </w:r>
      <w:r w:rsidR="002D4DA1" w:rsidRPr="00094966">
        <w:rPr>
          <w:color w:val="333333"/>
        </w:rPr>
        <w:t xml:space="preserve"> в умовах війни та повоєнного відновлення України</w:t>
      </w:r>
      <w:r w:rsidRPr="00094966">
        <w:t>,</w:t>
      </w:r>
      <w:r w:rsidR="002D4DA1" w:rsidRPr="00094966">
        <w:t xml:space="preserve"> враховуючи норми</w:t>
      </w:r>
      <w:r w:rsidRPr="00094966">
        <w:t xml:space="preserve"> Закону України Закону України «Про освіту», Закону України «Про охорону дитинства», Закону України «Про місцеве самоврядування в Україні»,</w:t>
      </w:r>
      <w:r w:rsidR="00FF25EE" w:rsidRPr="00094966">
        <w:t xml:space="preserve"> </w:t>
      </w:r>
      <w:r w:rsidRPr="00094966">
        <w:t xml:space="preserve">міська рада </w:t>
      </w:r>
    </w:p>
    <w:p w14:paraId="710C29FC" w14:textId="77777777" w:rsidR="00E459D1" w:rsidRPr="00094966" w:rsidRDefault="00E459D1"/>
    <w:p w14:paraId="7AB3A201" w14:textId="77777777" w:rsidR="00E459D1" w:rsidRPr="00094966" w:rsidRDefault="00BD584A">
      <w:pPr>
        <w:pStyle w:val="1"/>
        <w:rPr>
          <w:b/>
        </w:rPr>
      </w:pPr>
      <w:r w:rsidRPr="00094966">
        <w:rPr>
          <w:b/>
        </w:rPr>
        <w:t>ВИРІШИЛА :</w:t>
      </w:r>
    </w:p>
    <w:p w14:paraId="585AEB23" w14:textId="77777777" w:rsidR="00E459D1" w:rsidRPr="00094966" w:rsidRDefault="00E459D1"/>
    <w:p w14:paraId="32FB7169" w14:textId="7F0EA4C0" w:rsidR="00E459D1" w:rsidRPr="00094966" w:rsidRDefault="00BD584A" w:rsidP="00FE4597">
      <w:pPr>
        <w:numPr>
          <w:ilvl w:val="0"/>
          <w:numId w:val="1"/>
        </w:numPr>
        <w:ind w:left="0" w:firstLine="709"/>
        <w:jc w:val="both"/>
      </w:pPr>
      <w:r w:rsidRPr="00094966">
        <w:t xml:space="preserve">Затвердити </w:t>
      </w:r>
      <w:r w:rsidR="00FF25EE" w:rsidRPr="00094966">
        <w:t>«</w:t>
      </w:r>
      <w:r w:rsidRPr="00094966">
        <w:t xml:space="preserve">Програму заходів реалізації </w:t>
      </w:r>
      <w:r w:rsidR="00FF25EE" w:rsidRPr="00094966">
        <w:t xml:space="preserve">державної </w:t>
      </w:r>
      <w:r w:rsidRPr="00094966">
        <w:t xml:space="preserve">стратегії реформи шкільного харчування із застосуванням технологічної моделі Фабрика-кухня </w:t>
      </w:r>
      <w:r w:rsidR="00FF25EE" w:rsidRPr="00094966">
        <w:t>на території Бучанської міської територіальної громади» згідно додатку.</w:t>
      </w:r>
    </w:p>
    <w:p w14:paraId="1B230C53" w14:textId="3F3B807D" w:rsidR="00FF25EE" w:rsidRPr="00094966" w:rsidRDefault="00FF25EE" w:rsidP="00FE4597">
      <w:pPr>
        <w:numPr>
          <w:ilvl w:val="0"/>
          <w:numId w:val="1"/>
        </w:numPr>
        <w:ind w:left="0" w:firstLine="709"/>
        <w:jc w:val="both"/>
      </w:pPr>
      <w:r w:rsidRPr="00094966">
        <w:t>Відділу бухгалтерського обліку та фінансового забезпечення врахувати витрати за програмою при внесенні змін до бюджету Бучанської міської територіальної громади.</w:t>
      </w:r>
    </w:p>
    <w:p w14:paraId="367545FD" w14:textId="6D2E3168" w:rsidR="00FF25EE" w:rsidRPr="00094966" w:rsidRDefault="00FF25EE" w:rsidP="00FE4597">
      <w:pPr>
        <w:numPr>
          <w:ilvl w:val="0"/>
          <w:numId w:val="1"/>
        </w:numPr>
        <w:ind w:left="0" w:firstLine="709"/>
        <w:jc w:val="both"/>
      </w:pPr>
      <w:r w:rsidRPr="00094966">
        <w:t>Контроль за виконанням даного рішення покласти на комісію з житлово-комунального господарства, благоустрою, енергоефективності та управління комунального власністю.</w:t>
      </w:r>
    </w:p>
    <w:p w14:paraId="49FEE72D" w14:textId="77777777" w:rsidR="00E459D1" w:rsidRPr="00094966" w:rsidRDefault="00E459D1" w:rsidP="00FE4597">
      <w:pPr>
        <w:ind w:firstLine="709"/>
      </w:pPr>
    </w:p>
    <w:p w14:paraId="13C57F13" w14:textId="77777777" w:rsidR="00FF25EE" w:rsidRPr="00094966" w:rsidRDefault="00FF25EE"/>
    <w:p w14:paraId="55F23BAD" w14:textId="77777777" w:rsidR="00FF25EE" w:rsidRPr="00094966" w:rsidRDefault="00FF25EE"/>
    <w:p w14:paraId="0E779D17" w14:textId="77777777" w:rsidR="00FF25EE" w:rsidRPr="00094966" w:rsidRDefault="00FF25EE"/>
    <w:p w14:paraId="2192679E" w14:textId="77777777" w:rsidR="00FF25EE" w:rsidRPr="00094966" w:rsidRDefault="00FF25EE"/>
    <w:p w14:paraId="52F79864" w14:textId="77777777" w:rsidR="00E459D1" w:rsidRPr="00094966" w:rsidRDefault="00BD584A">
      <w:pPr>
        <w:pStyle w:val="1"/>
      </w:pPr>
      <w:r w:rsidRPr="00094966">
        <w:rPr>
          <w:b/>
        </w:rPr>
        <w:t>Міський голова                                                                          Анатолій ФЕДОРУК</w:t>
      </w:r>
      <w:r w:rsidRPr="00094966">
        <w:rPr>
          <w:b/>
        </w:rPr>
        <w:tab/>
      </w:r>
      <w:r w:rsidRPr="00094966">
        <w:rPr>
          <w:b/>
        </w:rPr>
        <w:tab/>
      </w:r>
      <w:r w:rsidRPr="00094966">
        <w:rPr>
          <w:b/>
        </w:rPr>
        <w:tab/>
      </w:r>
      <w:r w:rsidRPr="00094966">
        <w:rPr>
          <w:b/>
        </w:rPr>
        <w:tab/>
      </w:r>
      <w:r w:rsidRPr="00094966">
        <w:rPr>
          <w:b/>
        </w:rPr>
        <w:tab/>
      </w:r>
      <w:r w:rsidRPr="00094966">
        <w:rPr>
          <w:b/>
        </w:rPr>
        <w:tab/>
      </w:r>
      <w:r w:rsidRPr="00094966">
        <w:rPr>
          <w:b/>
        </w:rPr>
        <w:tab/>
      </w:r>
      <w:r w:rsidRPr="00094966">
        <w:rPr>
          <w:b/>
        </w:rPr>
        <w:tab/>
      </w:r>
      <w:r w:rsidRPr="00094966">
        <w:rPr>
          <w:b/>
        </w:rPr>
        <w:tab/>
      </w:r>
      <w:r w:rsidRPr="00094966">
        <w:tab/>
      </w:r>
      <w:r w:rsidRPr="00094966">
        <w:tab/>
      </w:r>
      <w:r w:rsidRPr="00094966">
        <w:tab/>
      </w:r>
      <w:r w:rsidRPr="00094966">
        <w:tab/>
      </w:r>
      <w:r w:rsidRPr="00094966">
        <w:tab/>
      </w:r>
      <w:r w:rsidRPr="00094966">
        <w:tab/>
      </w:r>
      <w:r w:rsidRPr="00094966">
        <w:tab/>
      </w:r>
      <w:r w:rsidRPr="00094966">
        <w:tab/>
      </w:r>
      <w:r w:rsidRPr="00094966">
        <w:tab/>
      </w:r>
      <w:r w:rsidRPr="00094966">
        <w:tab/>
      </w:r>
      <w:r w:rsidRPr="00094966">
        <w:tab/>
      </w:r>
      <w:r w:rsidRPr="00094966">
        <w:tab/>
      </w:r>
      <w:r w:rsidRPr="00094966">
        <w:tab/>
      </w:r>
    </w:p>
    <w:p w14:paraId="7F9E1582" w14:textId="77777777" w:rsidR="00E459D1" w:rsidRPr="00094966" w:rsidRDefault="00E459D1"/>
    <w:p w14:paraId="6EAC0C9E" w14:textId="77777777" w:rsidR="00E459D1" w:rsidRPr="00094966" w:rsidRDefault="00E459D1"/>
    <w:p w14:paraId="596CF4EB" w14:textId="77777777" w:rsidR="00E459D1" w:rsidRPr="00094966" w:rsidRDefault="00E459D1"/>
    <w:p w14:paraId="43FCCE63" w14:textId="77777777" w:rsidR="00E459D1" w:rsidRPr="00094966" w:rsidRDefault="00E459D1"/>
    <w:p w14:paraId="54867ED6" w14:textId="77777777" w:rsidR="00E459D1" w:rsidRPr="00094966" w:rsidRDefault="00E459D1"/>
    <w:p w14:paraId="07C89D67" w14:textId="30963930" w:rsidR="00E459D1" w:rsidRPr="00094966" w:rsidRDefault="00BD584A">
      <w:pPr>
        <w:widowControl w:val="0"/>
        <w:tabs>
          <w:tab w:val="left" w:pos="7065"/>
        </w:tabs>
        <w:spacing w:line="288" w:lineRule="auto"/>
      </w:pPr>
      <w:r w:rsidRPr="00094966">
        <w:lastRenderedPageBreak/>
        <w:t xml:space="preserve">Заступник міського голови                                                                    </w:t>
      </w:r>
      <w:r w:rsidR="00E90C67" w:rsidRPr="00094966">
        <w:tab/>
      </w:r>
      <w:r w:rsidRPr="00094966">
        <w:t>Дмитро ЧЕУЧУК</w:t>
      </w:r>
    </w:p>
    <w:p w14:paraId="364B3629" w14:textId="77777777" w:rsidR="00E459D1" w:rsidRPr="00094966" w:rsidRDefault="00BD584A">
      <w:pPr>
        <w:widowControl w:val="0"/>
        <w:tabs>
          <w:tab w:val="left" w:pos="7065"/>
        </w:tabs>
        <w:spacing w:line="288" w:lineRule="auto"/>
        <w:jc w:val="center"/>
      </w:pPr>
      <w:r w:rsidRPr="00094966">
        <w:t>______________________</w:t>
      </w:r>
    </w:p>
    <w:p w14:paraId="7E699024" w14:textId="77777777" w:rsidR="00E459D1" w:rsidRPr="00094966" w:rsidRDefault="00BD584A">
      <w:pPr>
        <w:widowControl w:val="0"/>
        <w:tabs>
          <w:tab w:val="left" w:pos="7065"/>
        </w:tabs>
        <w:spacing w:line="288" w:lineRule="auto"/>
        <w:jc w:val="center"/>
      </w:pPr>
      <w:r w:rsidRPr="00094966">
        <w:t>(особистий підпис)</w:t>
      </w:r>
    </w:p>
    <w:p w14:paraId="32CBBFB2" w14:textId="77777777" w:rsidR="00E459D1" w:rsidRPr="00094966" w:rsidRDefault="00E459D1">
      <w:pPr>
        <w:widowControl w:val="0"/>
        <w:tabs>
          <w:tab w:val="left" w:pos="7065"/>
        </w:tabs>
        <w:spacing w:line="288" w:lineRule="auto"/>
        <w:jc w:val="center"/>
        <w:rPr>
          <w:color w:val="000000"/>
        </w:rPr>
      </w:pPr>
    </w:p>
    <w:p w14:paraId="4D85EB00" w14:textId="77777777" w:rsidR="00E459D1" w:rsidRPr="00094966" w:rsidRDefault="00BD584A">
      <w:pPr>
        <w:widowControl w:val="0"/>
        <w:tabs>
          <w:tab w:val="left" w:pos="7065"/>
        </w:tabs>
        <w:spacing w:line="288" w:lineRule="auto"/>
        <w:jc w:val="center"/>
      </w:pPr>
      <w:r w:rsidRPr="00094966">
        <w:rPr>
          <w:color w:val="000000"/>
          <w:u w:val="single"/>
        </w:rPr>
        <w:t>01.06</w:t>
      </w:r>
      <w:r w:rsidRPr="00094966">
        <w:rPr>
          <w:u w:val="single"/>
        </w:rPr>
        <w:t>.2023</w:t>
      </w:r>
      <w:r w:rsidRPr="00094966">
        <w:t xml:space="preserve"> р.</w:t>
      </w:r>
    </w:p>
    <w:p w14:paraId="259548F3" w14:textId="77777777" w:rsidR="00E459D1" w:rsidRPr="00094966" w:rsidRDefault="00BD584A">
      <w:pPr>
        <w:widowControl w:val="0"/>
        <w:tabs>
          <w:tab w:val="left" w:pos="7065"/>
        </w:tabs>
        <w:spacing w:line="288" w:lineRule="auto"/>
        <w:jc w:val="center"/>
      </w:pPr>
      <w:r w:rsidRPr="00094966">
        <w:t>(дата)</w:t>
      </w:r>
    </w:p>
    <w:p w14:paraId="6B1C65F8" w14:textId="77777777" w:rsidR="00E459D1" w:rsidRPr="00094966" w:rsidRDefault="00BD584A">
      <w:pPr>
        <w:widowControl w:val="0"/>
        <w:tabs>
          <w:tab w:val="left" w:pos="7065"/>
        </w:tabs>
        <w:spacing w:line="288" w:lineRule="auto"/>
      </w:pPr>
      <w:r w:rsidRPr="00094966">
        <w:t xml:space="preserve">Начальник управління </w:t>
      </w:r>
    </w:p>
    <w:p w14:paraId="3B80D72D" w14:textId="7DA15065" w:rsidR="00E459D1" w:rsidRPr="00094966" w:rsidRDefault="00BD584A">
      <w:pPr>
        <w:widowControl w:val="0"/>
        <w:tabs>
          <w:tab w:val="left" w:pos="7065"/>
        </w:tabs>
        <w:spacing w:line="288" w:lineRule="auto"/>
      </w:pPr>
      <w:r w:rsidRPr="00094966">
        <w:t xml:space="preserve">юридично-кадрової роботи                                                          </w:t>
      </w:r>
      <w:r w:rsidR="00E90C67" w:rsidRPr="00094966">
        <w:tab/>
      </w:r>
      <w:r w:rsidRPr="00094966">
        <w:t>Людмила РИЖЕНКО</w:t>
      </w:r>
    </w:p>
    <w:p w14:paraId="58CBAB65" w14:textId="77777777" w:rsidR="00E459D1" w:rsidRPr="00094966" w:rsidRDefault="00BD584A">
      <w:pPr>
        <w:widowControl w:val="0"/>
        <w:tabs>
          <w:tab w:val="left" w:pos="7065"/>
        </w:tabs>
        <w:spacing w:line="288" w:lineRule="auto"/>
        <w:jc w:val="center"/>
      </w:pPr>
      <w:r w:rsidRPr="00094966">
        <w:t>______________________</w:t>
      </w:r>
    </w:p>
    <w:p w14:paraId="187B1790" w14:textId="77777777" w:rsidR="00E459D1" w:rsidRPr="00094966" w:rsidRDefault="00BD584A">
      <w:pPr>
        <w:widowControl w:val="0"/>
        <w:tabs>
          <w:tab w:val="left" w:pos="7065"/>
        </w:tabs>
        <w:spacing w:line="288" w:lineRule="auto"/>
        <w:jc w:val="center"/>
      </w:pPr>
      <w:r w:rsidRPr="00094966">
        <w:t>(особистий підпис)</w:t>
      </w:r>
    </w:p>
    <w:p w14:paraId="4543A8EF" w14:textId="77777777" w:rsidR="00E459D1" w:rsidRPr="00094966" w:rsidRDefault="00E459D1">
      <w:pPr>
        <w:widowControl w:val="0"/>
        <w:tabs>
          <w:tab w:val="left" w:pos="7065"/>
        </w:tabs>
        <w:spacing w:line="288" w:lineRule="auto"/>
        <w:jc w:val="center"/>
      </w:pPr>
    </w:p>
    <w:p w14:paraId="4FB4A673" w14:textId="77777777" w:rsidR="00E459D1" w:rsidRPr="00094966" w:rsidRDefault="00BD584A">
      <w:pPr>
        <w:widowControl w:val="0"/>
        <w:tabs>
          <w:tab w:val="left" w:pos="7065"/>
        </w:tabs>
        <w:spacing w:line="288" w:lineRule="auto"/>
        <w:jc w:val="center"/>
      </w:pPr>
      <w:r w:rsidRPr="00094966">
        <w:rPr>
          <w:color w:val="000000"/>
          <w:u w:val="single"/>
        </w:rPr>
        <w:t>01.06.2023</w:t>
      </w:r>
      <w:r w:rsidRPr="00094966">
        <w:t xml:space="preserve"> р.</w:t>
      </w:r>
    </w:p>
    <w:p w14:paraId="60626A82" w14:textId="77777777" w:rsidR="00E459D1" w:rsidRPr="00094966" w:rsidRDefault="00BD584A">
      <w:pPr>
        <w:widowControl w:val="0"/>
        <w:tabs>
          <w:tab w:val="left" w:pos="7065"/>
        </w:tabs>
        <w:spacing w:line="288" w:lineRule="auto"/>
        <w:jc w:val="center"/>
      </w:pPr>
      <w:r w:rsidRPr="00094966">
        <w:t>(дата)</w:t>
      </w:r>
    </w:p>
    <w:p w14:paraId="3A9CEA2C" w14:textId="77777777" w:rsidR="00E459D1" w:rsidRPr="00094966" w:rsidRDefault="00BD584A">
      <w:pPr>
        <w:widowControl w:val="0"/>
        <w:tabs>
          <w:tab w:val="left" w:pos="7065"/>
        </w:tabs>
        <w:spacing w:line="288" w:lineRule="auto"/>
      </w:pPr>
      <w:r w:rsidRPr="00094966">
        <w:t>Начальник відділу бухгалтерського</w:t>
      </w:r>
    </w:p>
    <w:p w14:paraId="30D077DF" w14:textId="7FDD9463" w:rsidR="00E459D1" w:rsidRPr="00094966" w:rsidRDefault="00BD584A">
      <w:pPr>
        <w:widowControl w:val="0"/>
        <w:tabs>
          <w:tab w:val="left" w:pos="7065"/>
        </w:tabs>
        <w:spacing w:line="288" w:lineRule="auto"/>
      </w:pPr>
      <w:r w:rsidRPr="00094966">
        <w:t xml:space="preserve">обліку та фінансового забезпечення                                             </w:t>
      </w:r>
      <w:r w:rsidR="00E90C67" w:rsidRPr="00094966">
        <w:tab/>
      </w:r>
      <w:r w:rsidRPr="00094966">
        <w:t>Світлана ЯКУБЕНКО</w:t>
      </w:r>
    </w:p>
    <w:p w14:paraId="48937057" w14:textId="77777777" w:rsidR="00E459D1" w:rsidRPr="00094966" w:rsidRDefault="00BD584A">
      <w:pPr>
        <w:widowControl w:val="0"/>
        <w:tabs>
          <w:tab w:val="left" w:pos="7065"/>
        </w:tabs>
        <w:spacing w:line="288" w:lineRule="auto"/>
        <w:jc w:val="center"/>
      </w:pPr>
      <w:r w:rsidRPr="00094966">
        <w:t xml:space="preserve">    ______________________</w:t>
      </w:r>
    </w:p>
    <w:p w14:paraId="5B499AA3" w14:textId="77777777" w:rsidR="00E459D1" w:rsidRPr="00094966" w:rsidRDefault="00BD584A">
      <w:pPr>
        <w:widowControl w:val="0"/>
        <w:tabs>
          <w:tab w:val="left" w:pos="7065"/>
        </w:tabs>
        <w:spacing w:line="288" w:lineRule="auto"/>
        <w:jc w:val="center"/>
      </w:pPr>
      <w:r w:rsidRPr="00094966">
        <w:t>(особистий підпис)</w:t>
      </w:r>
    </w:p>
    <w:p w14:paraId="31BE41AC" w14:textId="77777777" w:rsidR="00E459D1" w:rsidRPr="00094966" w:rsidRDefault="00E459D1">
      <w:pPr>
        <w:widowControl w:val="0"/>
        <w:tabs>
          <w:tab w:val="left" w:pos="7065"/>
        </w:tabs>
        <w:spacing w:line="288" w:lineRule="auto"/>
        <w:jc w:val="center"/>
      </w:pPr>
    </w:p>
    <w:p w14:paraId="6AEA30E2" w14:textId="77777777" w:rsidR="00E459D1" w:rsidRPr="00094966" w:rsidRDefault="00BD584A">
      <w:pPr>
        <w:widowControl w:val="0"/>
        <w:tabs>
          <w:tab w:val="left" w:pos="7065"/>
        </w:tabs>
        <w:spacing w:line="288" w:lineRule="auto"/>
        <w:jc w:val="center"/>
      </w:pPr>
      <w:r w:rsidRPr="00094966">
        <w:rPr>
          <w:color w:val="000000"/>
          <w:u w:val="single"/>
        </w:rPr>
        <w:t>01.06.</w:t>
      </w:r>
      <w:r w:rsidRPr="00094966">
        <w:rPr>
          <w:u w:val="single"/>
        </w:rPr>
        <w:t>2023</w:t>
      </w:r>
      <w:r w:rsidRPr="00094966">
        <w:t xml:space="preserve"> р.</w:t>
      </w:r>
    </w:p>
    <w:p w14:paraId="3562404B" w14:textId="77777777" w:rsidR="00E459D1" w:rsidRPr="00094966" w:rsidRDefault="00BD584A">
      <w:pPr>
        <w:widowControl w:val="0"/>
        <w:tabs>
          <w:tab w:val="left" w:pos="7065"/>
        </w:tabs>
        <w:spacing w:line="288" w:lineRule="auto"/>
        <w:jc w:val="center"/>
      </w:pPr>
      <w:r w:rsidRPr="00094966">
        <w:t>(дата)</w:t>
      </w:r>
    </w:p>
    <w:p w14:paraId="3FE70B0F" w14:textId="77777777" w:rsidR="00E90C67" w:rsidRPr="00094966" w:rsidRDefault="00E90C67">
      <w:pPr>
        <w:widowControl w:val="0"/>
        <w:tabs>
          <w:tab w:val="left" w:pos="7065"/>
        </w:tabs>
        <w:spacing w:line="288" w:lineRule="auto"/>
      </w:pPr>
    </w:p>
    <w:p w14:paraId="428A518B" w14:textId="6D39C535" w:rsidR="00E90C67" w:rsidRPr="00094966" w:rsidRDefault="00E90C67" w:rsidP="00E90C67">
      <w:pPr>
        <w:widowControl w:val="0"/>
        <w:tabs>
          <w:tab w:val="left" w:pos="7065"/>
        </w:tabs>
        <w:spacing w:line="288" w:lineRule="auto"/>
      </w:pPr>
      <w:r w:rsidRPr="00094966">
        <w:t>Начальник відділу економічного</w:t>
      </w:r>
    </w:p>
    <w:p w14:paraId="75F920DC" w14:textId="77777777" w:rsidR="00E90C67" w:rsidRPr="00094966" w:rsidRDefault="00E90C67" w:rsidP="00E90C67">
      <w:pPr>
        <w:widowControl w:val="0"/>
        <w:tabs>
          <w:tab w:val="left" w:pos="7065"/>
        </w:tabs>
        <w:spacing w:line="288" w:lineRule="auto"/>
      </w:pPr>
      <w:r w:rsidRPr="00094966">
        <w:t>Розвитку, інвестицій та цифрової</w:t>
      </w:r>
    </w:p>
    <w:p w14:paraId="4F671304" w14:textId="2DFA8C1A" w:rsidR="00E90C67" w:rsidRPr="00094966" w:rsidRDefault="00E90C67" w:rsidP="00E90C67">
      <w:pPr>
        <w:widowControl w:val="0"/>
        <w:tabs>
          <w:tab w:val="left" w:pos="7065"/>
        </w:tabs>
        <w:spacing w:line="288" w:lineRule="auto"/>
      </w:pPr>
      <w:r w:rsidRPr="00094966">
        <w:t xml:space="preserve">Трансформації                                     </w:t>
      </w:r>
      <w:r w:rsidRPr="00094966">
        <w:tab/>
        <w:t>Тетяна ЛІПІНСЬКА</w:t>
      </w:r>
    </w:p>
    <w:p w14:paraId="40517245" w14:textId="77777777" w:rsidR="00E90C67" w:rsidRPr="00094966" w:rsidRDefault="00E90C67" w:rsidP="00E90C67">
      <w:pPr>
        <w:widowControl w:val="0"/>
        <w:tabs>
          <w:tab w:val="left" w:pos="7065"/>
        </w:tabs>
        <w:spacing w:line="288" w:lineRule="auto"/>
        <w:jc w:val="center"/>
      </w:pPr>
      <w:r w:rsidRPr="00094966">
        <w:t xml:space="preserve">    ______________________</w:t>
      </w:r>
    </w:p>
    <w:p w14:paraId="0F999789" w14:textId="77777777" w:rsidR="00E90C67" w:rsidRPr="00094966" w:rsidRDefault="00E90C67" w:rsidP="00E90C67">
      <w:pPr>
        <w:widowControl w:val="0"/>
        <w:tabs>
          <w:tab w:val="left" w:pos="7065"/>
        </w:tabs>
        <w:spacing w:line="288" w:lineRule="auto"/>
        <w:jc w:val="center"/>
      </w:pPr>
      <w:r w:rsidRPr="00094966">
        <w:t>(особистий підпис)</w:t>
      </w:r>
    </w:p>
    <w:p w14:paraId="12572DC7" w14:textId="77777777" w:rsidR="00E90C67" w:rsidRPr="00094966" w:rsidRDefault="00E90C67" w:rsidP="00E90C67">
      <w:pPr>
        <w:widowControl w:val="0"/>
        <w:tabs>
          <w:tab w:val="left" w:pos="7065"/>
        </w:tabs>
        <w:spacing w:line="288" w:lineRule="auto"/>
        <w:jc w:val="center"/>
      </w:pPr>
    </w:p>
    <w:p w14:paraId="3583D7F4" w14:textId="77777777" w:rsidR="00E90C67" w:rsidRPr="00094966" w:rsidRDefault="00E90C67" w:rsidP="00E90C67">
      <w:pPr>
        <w:widowControl w:val="0"/>
        <w:tabs>
          <w:tab w:val="left" w:pos="7065"/>
        </w:tabs>
        <w:spacing w:line="288" w:lineRule="auto"/>
        <w:jc w:val="center"/>
      </w:pPr>
      <w:r w:rsidRPr="00094966">
        <w:rPr>
          <w:color w:val="000000"/>
          <w:u w:val="single"/>
        </w:rPr>
        <w:t>01.06.</w:t>
      </w:r>
      <w:r w:rsidRPr="00094966">
        <w:rPr>
          <w:u w:val="single"/>
        </w:rPr>
        <w:t>2023</w:t>
      </w:r>
      <w:r w:rsidRPr="00094966">
        <w:t xml:space="preserve"> р.</w:t>
      </w:r>
    </w:p>
    <w:p w14:paraId="1E006902" w14:textId="77777777" w:rsidR="00E90C67" w:rsidRPr="00094966" w:rsidRDefault="00E90C67" w:rsidP="00E90C67">
      <w:pPr>
        <w:widowControl w:val="0"/>
        <w:tabs>
          <w:tab w:val="left" w:pos="7065"/>
        </w:tabs>
        <w:spacing w:line="288" w:lineRule="auto"/>
        <w:jc w:val="center"/>
      </w:pPr>
      <w:r w:rsidRPr="00094966">
        <w:t>(дата)</w:t>
      </w:r>
    </w:p>
    <w:p w14:paraId="15495032" w14:textId="0AB1E926" w:rsidR="00E459D1" w:rsidRPr="00094966" w:rsidRDefault="00BD584A">
      <w:pPr>
        <w:widowControl w:val="0"/>
        <w:tabs>
          <w:tab w:val="left" w:pos="7065"/>
        </w:tabs>
        <w:spacing w:line="288" w:lineRule="auto"/>
      </w:pPr>
      <w:r w:rsidRPr="00094966">
        <w:t xml:space="preserve">Начальник відділу </w:t>
      </w:r>
    </w:p>
    <w:p w14:paraId="38964490" w14:textId="77777777" w:rsidR="00E459D1" w:rsidRPr="00094966" w:rsidRDefault="00BD584A">
      <w:pPr>
        <w:widowControl w:val="0"/>
        <w:tabs>
          <w:tab w:val="left" w:pos="7065"/>
        </w:tabs>
        <w:spacing w:line="288" w:lineRule="auto"/>
      </w:pPr>
      <w:r w:rsidRPr="00094966">
        <w:t>житлово-комунальної</w:t>
      </w:r>
    </w:p>
    <w:p w14:paraId="77D11D34" w14:textId="72929D16" w:rsidR="00E459D1" w:rsidRPr="00094966" w:rsidRDefault="00BD584A">
      <w:pPr>
        <w:widowControl w:val="0"/>
        <w:tabs>
          <w:tab w:val="left" w:pos="7065"/>
        </w:tabs>
        <w:spacing w:line="288" w:lineRule="auto"/>
      </w:pPr>
      <w:r w:rsidRPr="00094966">
        <w:t xml:space="preserve">інфраструктури                                                                            </w:t>
      </w:r>
      <w:r w:rsidR="00E90C67" w:rsidRPr="00094966">
        <w:tab/>
      </w:r>
      <w:r w:rsidRPr="00094966">
        <w:t>Анастасія ВИГІВСЬКА</w:t>
      </w:r>
    </w:p>
    <w:p w14:paraId="2C5A4C60" w14:textId="77777777" w:rsidR="00E459D1" w:rsidRPr="00094966" w:rsidRDefault="00BD584A">
      <w:pPr>
        <w:widowControl w:val="0"/>
        <w:tabs>
          <w:tab w:val="left" w:pos="7065"/>
        </w:tabs>
        <w:spacing w:line="288" w:lineRule="auto"/>
        <w:jc w:val="center"/>
      </w:pPr>
      <w:r w:rsidRPr="00094966">
        <w:t xml:space="preserve">    ______________________</w:t>
      </w:r>
    </w:p>
    <w:p w14:paraId="1F30DBB7" w14:textId="77777777" w:rsidR="00E459D1" w:rsidRPr="00094966" w:rsidRDefault="00BD584A">
      <w:pPr>
        <w:widowControl w:val="0"/>
        <w:tabs>
          <w:tab w:val="left" w:pos="7065"/>
        </w:tabs>
        <w:spacing w:line="288" w:lineRule="auto"/>
        <w:jc w:val="center"/>
      </w:pPr>
      <w:r w:rsidRPr="00094966">
        <w:t>(особистий підпис)</w:t>
      </w:r>
    </w:p>
    <w:p w14:paraId="3069B0FB" w14:textId="77777777" w:rsidR="00E459D1" w:rsidRPr="00094966" w:rsidRDefault="00E459D1">
      <w:pPr>
        <w:widowControl w:val="0"/>
        <w:tabs>
          <w:tab w:val="left" w:pos="7065"/>
        </w:tabs>
        <w:spacing w:line="288" w:lineRule="auto"/>
        <w:jc w:val="center"/>
      </w:pPr>
    </w:p>
    <w:p w14:paraId="61B75B2F" w14:textId="77777777" w:rsidR="00E459D1" w:rsidRPr="00094966" w:rsidRDefault="00BD584A">
      <w:pPr>
        <w:widowControl w:val="0"/>
        <w:tabs>
          <w:tab w:val="left" w:pos="7065"/>
        </w:tabs>
        <w:spacing w:line="288" w:lineRule="auto"/>
        <w:jc w:val="center"/>
      </w:pPr>
      <w:r w:rsidRPr="00094966">
        <w:rPr>
          <w:color w:val="000000"/>
          <w:u w:val="single"/>
        </w:rPr>
        <w:t>01.06.2023</w:t>
      </w:r>
      <w:r w:rsidRPr="00094966">
        <w:t xml:space="preserve"> р.</w:t>
      </w:r>
    </w:p>
    <w:p w14:paraId="5231F749" w14:textId="77777777" w:rsidR="00E459D1" w:rsidRPr="00094966" w:rsidRDefault="00BD584A">
      <w:pPr>
        <w:widowControl w:val="0"/>
        <w:tabs>
          <w:tab w:val="left" w:pos="7065"/>
        </w:tabs>
        <w:spacing w:line="288" w:lineRule="auto"/>
        <w:jc w:val="center"/>
      </w:pPr>
      <w:r w:rsidRPr="00094966">
        <w:t>(дата)</w:t>
      </w:r>
    </w:p>
    <w:p w14:paraId="61E883DC" w14:textId="77777777" w:rsidR="00E459D1" w:rsidRPr="00094966" w:rsidRDefault="00E459D1"/>
    <w:p w14:paraId="30176EAE" w14:textId="77777777" w:rsidR="00E459D1" w:rsidRPr="00094966" w:rsidRDefault="00E459D1"/>
    <w:p w14:paraId="0DFDE84C" w14:textId="77777777" w:rsidR="00E459D1" w:rsidRPr="00094966" w:rsidRDefault="00E459D1"/>
    <w:p w14:paraId="60C57257" w14:textId="77777777" w:rsidR="00E459D1" w:rsidRPr="00094966" w:rsidRDefault="00E459D1"/>
    <w:p w14:paraId="11C05F6E" w14:textId="77777777" w:rsidR="00E459D1" w:rsidRPr="00094966" w:rsidRDefault="00E459D1"/>
    <w:p w14:paraId="1C19C10D" w14:textId="77777777" w:rsidR="00E459D1" w:rsidRPr="00094966" w:rsidRDefault="00E459D1"/>
    <w:p w14:paraId="230FCB25" w14:textId="77777777" w:rsidR="00E459D1" w:rsidRPr="00094966" w:rsidRDefault="00E459D1"/>
    <w:p w14:paraId="0E2E47AA" w14:textId="77777777" w:rsidR="00EE30A0" w:rsidRPr="00094966" w:rsidRDefault="00EE30A0"/>
    <w:p w14:paraId="7CF07F8A" w14:textId="77777777" w:rsidR="00E459D1" w:rsidRPr="00094966" w:rsidRDefault="00BD584A">
      <w:pPr>
        <w:spacing w:line="280" w:lineRule="auto"/>
        <w:ind w:firstLine="5245"/>
        <w:rPr>
          <w:b/>
        </w:rPr>
      </w:pPr>
      <w:r w:rsidRPr="00094966">
        <w:rPr>
          <w:b/>
        </w:rPr>
        <w:lastRenderedPageBreak/>
        <w:t>Додаток</w:t>
      </w:r>
    </w:p>
    <w:p w14:paraId="3159BFF4" w14:textId="77777777" w:rsidR="00E459D1" w:rsidRPr="00094966" w:rsidRDefault="00BD584A">
      <w:pPr>
        <w:spacing w:line="280" w:lineRule="auto"/>
        <w:ind w:firstLine="5245"/>
        <w:rPr>
          <w:b/>
        </w:rPr>
      </w:pPr>
      <w:r w:rsidRPr="00094966">
        <w:rPr>
          <w:b/>
        </w:rPr>
        <w:t xml:space="preserve">до рішення Бучанської міської </w:t>
      </w:r>
    </w:p>
    <w:p w14:paraId="524350A2" w14:textId="4596D6F0" w:rsidR="00E459D1" w:rsidRPr="00094966" w:rsidRDefault="00BD584A" w:rsidP="00EE30A0">
      <w:pPr>
        <w:spacing w:line="280" w:lineRule="auto"/>
        <w:ind w:firstLine="5245"/>
        <w:rPr>
          <w:b/>
        </w:rPr>
      </w:pPr>
      <w:r w:rsidRPr="00094966">
        <w:rPr>
          <w:b/>
        </w:rPr>
        <w:t>ради від 01.06.2023 р.</w:t>
      </w:r>
      <w:r w:rsidR="00EE30A0" w:rsidRPr="00094966">
        <w:rPr>
          <w:b/>
        </w:rPr>
        <w:t xml:space="preserve"> </w:t>
      </w:r>
      <w:r w:rsidRPr="00094966">
        <w:rPr>
          <w:b/>
        </w:rPr>
        <w:t>№</w:t>
      </w:r>
      <w:r w:rsidR="00EE30A0" w:rsidRPr="00094966">
        <w:rPr>
          <w:b/>
        </w:rPr>
        <w:t xml:space="preserve">  </w:t>
      </w:r>
      <w:r w:rsidRPr="00094966">
        <w:rPr>
          <w:b/>
        </w:rPr>
        <w:t>3498-44</w:t>
      </w:r>
      <w:r w:rsidRPr="00094966">
        <w:rPr>
          <w:b/>
          <w:color w:val="000000"/>
        </w:rPr>
        <w:t xml:space="preserve"> -VIІІ</w:t>
      </w:r>
      <w:r w:rsidRPr="00094966">
        <w:rPr>
          <w:b/>
        </w:rPr>
        <w:t xml:space="preserve"> </w:t>
      </w:r>
    </w:p>
    <w:p w14:paraId="7B793D20" w14:textId="77777777" w:rsidR="00E459D1" w:rsidRPr="00094966" w:rsidRDefault="00E459D1">
      <w:pPr>
        <w:spacing w:line="280" w:lineRule="auto"/>
        <w:jc w:val="center"/>
      </w:pPr>
    </w:p>
    <w:p w14:paraId="752AF280" w14:textId="77777777" w:rsidR="00E459D1" w:rsidRPr="00094966" w:rsidRDefault="00E459D1">
      <w:pPr>
        <w:spacing w:line="280" w:lineRule="auto"/>
        <w:jc w:val="center"/>
      </w:pPr>
    </w:p>
    <w:p w14:paraId="0BA61EB3" w14:textId="77777777" w:rsidR="00E459D1" w:rsidRPr="00094966" w:rsidRDefault="00BD584A">
      <w:pPr>
        <w:spacing w:line="280" w:lineRule="auto"/>
        <w:jc w:val="center"/>
        <w:rPr>
          <w:b/>
        </w:rPr>
      </w:pPr>
      <w:r w:rsidRPr="00094966">
        <w:rPr>
          <w:b/>
        </w:rPr>
        <w:t xml:space="preserve">                                             </w:t>
      </w:r>
    </w:p>
    <w:p w14:paraId="7EF478CA" w14:textId="77777777" w:rsidR="00E459D1" w:rsidRPr="00094966" w:rsidRDefault="00E459D1">
      <w:pPr>
        <w:spacing w:line="280" w:lineRule="auto"/>
      </w:pPr>
    </w:p>
    <w:p w14:paraId="03CACD54" w14:textId="77777777" w:rsidR="00E459D1" w:rsidRPr="00094966" w:rsidRDefault="00E459D1">
      <w:pPr>
        <w:spacing w:line="280" w:lineRule="auto"/>
        <w:jc w:val="center"/>
      </w:pPr>
    </w:p>
    <w:p w14:paraId="1633D161" w14:textId="77777777" w:rsidR="00E459D1" w:rsidRPr="00094966" w:rsidRDefault="00E459D1">
      <w:pPr>
        <w:spacing w:line="280" w:lineRule="auto"/>
        <w:ind w:left="8496"/>
        <w:jc w:val="center"/>
        <w:rPr>
          <w:b/>
          <w:u w:val="single"/>
        </w:rPr>
      </w:pPr>
    </w:p>
    <w:p w14:paraId="5CF4431D" w14:textId="77777777" w:rsidR="00E459D1" w:rsidRPr="00094966" w:rsidRDefault="00E459D1">
      <w:pPr>
        <w:spacing w:line="280" w:lineRule="auto"/>
        <w:ind w:left="8496"/>
        <w:jc w:val="center"/>
        <w:rPr>
          <w:b/>
          <w:u w:val="single"/>
        </w:rPr>
      </w:pPr>
    </w:p>
    <w:p w14:paraId="6715F05D" w14:textId="77777777" w:rsidR="00EE30A0" w:rsidRPr="00094966" w:rsidRDefault="00EE30A0">
      <w:pPr>
        <w:spacing w:line="280" w:lineRule="auto"/>
        <w:ind w:left="8496"/>
        <w:jc w:val="center"/>
        <w:rPr>
          <w:b/>
          <w:u w:val="single"/>
        </w:rPr>
      </w:pPr>
    </w:p>
    <w:p w14:paraId="242A123E" w14:textId="77777777" w:rsidR="00EE30A0" w:rsidRPr="00094966" w:rsidRDefault="00EE30A0">
      <w:pPr>
        <w:spacing w:line="280" w:lineRule="auto"/>
        <w:ind w:left="8496"/>
        <w:jc w:val="center"/>
        <w:rPr>
          <w:b/>
          <w:u w:val="single"/>
        </w:rPr>
      </w:pPr>
    </w:p>
    <w:p w14:paraId="68731972" w14:textId="77777777" w:rsidR="00EE30A0" w:rsidRPr="00094966" w:rsidRDefault="00EE30A0">
      <w:pPr>
        <w:spacing w:line="280" w:lineRule="auto"/>
        <w:ind w:left="8496"/>
        <w:jc w:val="center"/>
        <w:rPr>
          <w:b/>
          <w:u w:val="single"/>
        </w:rPr>
      </w:pPr>
    </w:p>
    <w:p w14:paraId="0ED5C325" w14:textId="77777777" w:rsidR="00EE30A0" w:rsidRPr="00094966" w:rsidRDefault="00EE30A0">
      <w:pPr>
        <w:spacing w:line="280" w:lineRule="auto"/>
        <w:ind w:left="8496"/>
        <w:jc w:val="center"/>
        <w:rPr>
          <w:b/>
          <w:u w:val="single"/>
        </w:rPr>
      </w:pPr>
    </w:p>
    <w:p w14:paraId="18227D72" w14:textId="77777777" w:rsidR="00EE30A0" w:rsidRPr="00094966" w:rsidRDefault="00EE30A0">
      <w:pPr>
        <w:spacing w:line="280" w:lineRule="auto"/>
        <w:ind w:left="8496"/>
        <w:jc w:val="center"/>
        <w:rPr>
          <w:b/>
          <w:u w:val="single"/>
        </w:rPr>
      </w:pPr>
    </w:p>
    <w:p w14:paraId="0DA342C7" w14:textId="77777777" w:rsidR="00EE30A0" w:rsidRPr="00094966" w:rsidRDefault="00EE30A0">
      <w:pPr>
        <w:spacing w:line="280" w:lineRule="auto"/>
        <w:ind w:left="8496"/>
        <w:jc w:val="center"/>
        <w:rPr>
          <w:b/>
          <w:u w:val="single"/>
        </w:rPr>
      </w:pPr>
    </w:p>
    <w:p w14:paraId="46995F57" w14:textId="77777777" w:rsidR="00EE30A0" w:rsidRPr="00094966" w:rsidRDefault="00EE30A0">
      <w:pPr>
        <w:spacing w:line="280" w:lineRule="auto"/>
        <w:ind w:left="8496"/>
        <w:jc w:val="center"/>
        <w:rPr>
          <w:b/>
          <w:u w:val="single"/>
        </w:rPr>
      </w:pPr>
    </w:p>
    <w:p w14:paraId="53BACC9F" w14:textId="77777777" w:rsidR="00EE30A0" w:rsidRPr="00094966" w:rsidRDefault="00EE30A0">
      <w:pPr>
        <w:spacing w:line="280" w:lineRule="auto"/>
        <w:ind w:left="8496"/>
        <w:jc w:val="center"/>
        <w:rPr>
          <w:b/>
          <w:u w:val="single"/>
        </w:rPr>
      </w:pPr>
    </w:p>
    <w:p w14:paraId="21BF9750" w14:textId="77777777" w:rsidR="00E459D1" w:rsidRPr="00094966" w:rsidRDefault="00E459D1">
      <w:pPr>
        <w:spacing w:line="280" w:lineRule="auto"/>
        <w:jc w:val="center"/>
        <w:rPr>
          <w:b/>
          <w:u w:val="single"/>
        </w:rPr>
      </w:pPr>
    </w:p>
    <w:p w14:paraId="4E1CA17E" w14:textId="0CB2ACD9" w:rsidR="00E459D1" w:rsidRPr="00094966" w:rsidRDefault="00BD584A">
      <w:pPr>
        <w:spacing w:line="280" w:lineRule="auto"/>
        <w:jc w:val="center"/>
        <w:rPr>
          <w:b/>
          <w:sz w:val="28"/>
          <w:szCs w:val="28"/>
        </w:rPr>
      </w:pPr>
      <w:r w:rsidRPr="00094966">
        <w:rPr>
          <w:b/>
          <w:sz w:val="28"/>
          <w:szCs w:val="28"/>
        </w:rPr>
        <w:t xml:space="preserve">Програма заходів реалізації </w:t>
      </w:r>
      <w:r w:rsidR="00EE30A0" w:rsidRPr="00094966">
        <w:rPr>
          <w:b/>
          <w:sz w:val="28"/>
          <w:szCs w:val="28"/>
        </w:rPr>
        <w:t xml:space="preserve">державної </w:t>
      </w:r>
      <w:r w:rsidRPr="00094966">
        <w:rPr>
          <w:b/>
          <w:sz w:val="28"/>
          <w:szCs w:val="28"/>
        </w:rPr>
        <w:t xml:space="preserve">стратегії реформи шкільного харчування із застосуванням технологічної моделі Фабрика-кухня </w:t>
      </w:r>
    </w:p>
    <w:p w14:paraId="2FCC8DDB" w14:textId="4083C4AE" w:rsidR="00EE30A0" w:rsidRPr="00094966" w:rsidRDefault="00EE30A0">
      <w:pPr>
        <w:spacing w:line="280" w:lineRule="auto"/>
        <w:jc w:val="center"/>
        <w:rPr>
          <w:b/>
          <w:sz w:val="28"/>
          <w:szCs w:val="28"/>
          <w:u w:val="single"/>
        </w:rPr>
      </w:pPr>
      <w:r w:rsidRPr="00094966">
        <w:rPr>
          <w:b/>
          <w:sz w:val="28"/>
          <w:szCs w:val="28"/>
        </w:rPr>
        <w:t>на території Бучанської міської територіальної громади</w:t>
      </w:r>
    </w:p>
    <w:p w14:paraId="3B6C38EA" w14:textId="77777777" w:rsidR="00E459D1" w:rsidRPr="00094966" w:rsidRDefault="00E459D1">
      <w:pPr>
        <w:spacing w:line="300" w:lineRule="auto"/>
        <w:jc w:val="center"/>
      </w:pPr>
    </w:p>
    <w:p w14:paraId="41D03031" w14:textId="77777777" w:rsidR="00E459D1" w:rsidRPr="00094966" w:rsidRDefault="00E459D1">
      <w:pPr>
        <w:spacing w:line="300" w:lineRule="auto"/>
        <w:jc w:val="center"/>
      </w:pPr>
    </w:p>
    <w:p w14:paraId="6AD590B4" w14:textId="77777777" w:rsidR="00E459D1" w:rsidRPr="00094966" w:rsidRDefault="00E459D1">
      <w:pPr>
        <w:spacing w:line="300" w:lineRule="auto"/>
        <w:jc w:val="center"/>
      </w:pPr>
    </w:p>
    <w:p w14:paraId="1E1D3F7B" w14:textId="77777777" w:rsidR="00E459D1" w:rsidRPr="00094966" w:rsidRDefault="00E459D1">
      <w:pPr>
        <w:spacing w:line="300" w:lineRule="auto"/>
        <w:jc w:val="center"/>
      </w:pPr>
    </w:p>
    <w:p w14:paraId="63190F59" w14:textId="77777777" w:rsidR="00E459D1" w:rsidRPr="00094966" w:rsidRDefault="00E459D1">
      <w:pPr>
        <w:spacing w:line="300" w:lineRule="auto"/>
        <w:jc w:val="center"/>
      </w:pPr>
    </w:p>
    <w:p w14:paraId="536EB5FA" w14:textId="77777777" w:rsidR="00E459D1" w:rsidRPr="00094966" w:rsidRDefault="00E459D1">
      <w:pPr>
        <w:spacing w:line="300" w:lineRule="auto"/>
        <w:jc w:val="center"/>
      </w:pPr>
    </w:p>
    <w:p w14:paraId="59482032" w14:textId="77777777" w:rsidR="00E459D1" w:rsidRPr="00094966" w:rsidRDefault="00E459D1">
      <w:pPr>
        <w:spacing w:line="300" w:lineRule="auto"/>
        <w:jc w:val="center"/>
      </w:pPr>
    </w:p>
    <w:p w14:paraId="3F07F8FA" w14:textId="77777777" w:rsidR="00E459D1" w:rsidRPr="00094966" w:rsidRDefault="00E459D1">
      <w:pPr>
        <w:spacing w:line="300" w:lineRule="auto"/>
        <w:jc w:val="center"/>
      </w:pPr>
    </w:p>
    <w:p w14:paraId="2FE76E5B" w14:textId="77777777" w:rsidR="00E459D1" w:rsidRPr="00094966" w:rsidRDefault="00E459D1">
      <w:pPr>
        <w:spacing w:line="300" w:lineRule="auto"/>
        <w:jc w:val="center"/>
      </w:pPr>
    </w:p>
    <w:p w14:paraId="5C81633C" w14:textId="77777777" w:rsidR="00E459D1" w:rsidRPr="00094966" w:rsidRDefault="00E459D1">
      <w:pPr>
        <w:spacing w:line="300" w:lineRule="auto"/>
        <w:jc w:val="center"/>
      </w:pPr>
    </w:p>
    <w:p w14:paraId="10BCAFB8" w14:textId="77777777" w:rsidR="00E459D1" w:rsidRPr="00094966" w:rsidRDefault="00E459D1">
      <w:pPr>
        <w:spacing w:line="300" w:lineRule="auto"/>
        <w:jc w:val="center"/>
      </w:pPr>
    </w:p>
    <w:p w14:paraId="31ADD25A" w14:textId="77777777" w:rsidR="00E459D1" w:rsidRPr="00094966" w:rsidRDefault="00E459D1">
      <w:pPr>
        <w:spacing w:line="300" w:lineRule="auto"/>
        <w:jc w:val="center"/>
      </w:pPr>
    </w:p>
    <w:p w14:paraId="746B9C7C" w14:textId="77777777" w:rsidR="00E459D1" w:rsidRPr="00094966" w:rsidRDefault="00E459D1">
      <w:pPr>
        <w:spacing w:line="300" w:lineRule="auto"/>
        <w:jc w:val="center"/>
      </w:pPr>
    </w:p>
    <w:p w14:paraId="5F5F406C" w14:textId="77777777" w:rsidR="00E459D1" w:rsidRPr="00094966" w:rsidRDefault="00E459D1">
      <w:pPr>
        <w:spacing w:line="300" w:lineRule="auto"/>
        <w:jc w:val="center"/>
      </w:pPr>
    </w:p>
    <w:p w14:paraId="64376758" w14:textId="77777777" w:rsidR="00E459D1" w:rsidRPr="00094966" w:rsidRDefault="00E459D1">
      <w:pPr>
        <w:spacing w:line="300" w:lineRule="auto"/>
        <w:jc w:val="center"/>
      </w:pPr>
    </w:p>
    <w:p w14:paraId="3C847B54" w14:textId="77777777" w:rsidR="00E459D1" w:rsidRPr="00094966" w:rsidRDefault="00E459D1">
      <w:pPr>
        <w:spacing w:line="300" w:lineRule="auto"/>
        <w:jc w:val="center"/>
      </w:pPr>
    </w:p>
    <w:p w14:paraId="417C0F9F" w14:textId="77777777" w:rsidR="00E459D1" w:rsidRPr="00094966" w:rsidRDefault="00E459D1">
      <w:pPr>
        <w:spacing w:line="300" w:lineRule="auto"/>
        <w:jc w:val="center"/>
      </w:pPr>
    </w:p>
    <w:p w14:paraId="4A4A1350" w14:textId="77777777" w:rsidR="00E459D1" w:rsidRPr="00094966" w:rsidRDefault="00E459D1">
      <w:pPr>
        <w:spacing w:line="300" w:lineRule="auto"/>
        <w:jc w:val="center"/>
      </w:pPr>
    </w:p>
    <w:p w14:paraId="16D3C7A5" w14:textId="77777777" w:rsidR="00E459D1" w:rsidRPr="00094966" w:rsidRDefault="00E459D1">
      <w:pPr>
        <w:spacing w:line="300" w:lineRule="auto"/>
        <w:jc w:val="center"/>
      </w:pPr>
    </w:p>
    <w:p w14:paraId="2AA7A742" w14:textId="77777777" w:rsidR="00E459D1" w:rsidRPr="00094966" w:rsidRDefault="00E459D1">
      <w:pPr>
        <w:spacing w:line="300" w:lineRule="auto"/>
        <w:jc w:val="center"/>
      </w:pPr>
    </w:p>
    <w:p w14:paraId="7CC861B2" w14:textId="6F890FFF" w:rsidR="0013246D" w:rsidRDefault="00BD584A">
      <w:pPr>
        <w:spacing w:line="300" w:lineRule="auto"/>
        <w:jc w:val="center"/>
      </w:pPr>
      <w:r w:rsidRPr="00094966">
        <w:t>м. Буча -  2023</w:t>
      </w:r>
    </w:p>
    <w:p w14:paraId="0B119D5B" w14:textId="77777777" w:rsidR="00E459D1" w:rsidRPr="00080279" w:rsidRDefault="00BD584A">
      <w:pPr>
        <w:spacing w:line="300" w:lineRule="auto"/>
        <w:jc w:val="center"/>
        <w:rPr>
          <w:sz w:val="28"/>
          <w:szCs w:val="28"/>
        </w:rPr>
      </w:pPr>
      <w:r w:rsidRPr="00080279">
        <w:rPr>
          <w:sz w:val="28"/>
          <w:szCs w:val="28"/>
        </w:rPr>
        <w:lastRenderedPageBreak/>
        <w:t>ЗМІСТ</w:t>
      </w:r>
    </w:p>
    <w:p w14:paraId="3DCE5CC3" w14:textId="77777777" w:rsidR="00E459D1" w:rsidRPr="00080279" w:rsidRDefault="00E459D1">
      <w:pPr>
        <w:spacing w:line="320" w:lineRule="auto"/>
        <w:jc w:val="center"/>
        <w:rPr>
          <w:b/>
          <w:color w:val="000000"/>
          <w:sz w:val="28"/>
          <w:szCs w:val="28"/>
        </w:rPr>
      </w:pPr>
    </w:p>
    <w:tbl>
      <w:tblPr>
        <w:tblStyle w:val="af7"/>
        <w:tblW w:w="9571" w:type="dxa"/>
        <w:tblInd w:w="0" w:type="dxa"/>
        <w:tblLayout w:type="fixed"/>
        <w:tblLook w:val="0000" w:firstRow="0" w:lastRow="0" w:firstColumn="0" w:lastColumn="0" w:noHBand="0" w:noVBand="0"/>
      </w:tblPr>
      <w:tblGrid>
        <w:gridCol w:w="828"/>
        <w:gridCol w:w="6957"/>
        <w:gridCol w:w="1786"/>
      </w:tblGrid>
      <w:tr w:rsidR="00E459D1" w:rsidRPr="00080279" w14:paraId="36A14BE5" w14:textId="77777777">
        <w:tc>
          <w:tcPr>
            <w:tcW w:w="828" w:type="dxa"/>
          </w:tcPr>
          <w:p w14:paraId="30C9813A" w14:textId="77777777" w:rsidR="00E459D1" w:rsidRPr="00080279" w:rsidRDefault="00E459D1">
            <w:pPr>
              <w:spacing w:line="320" w:lineRule="auto"/>
              <w:ind w:left="120"/>
              <w:jc w:val="center"/>
              <w:rPr>
                <w:color w:val="000000"/>
                <w:sz w:val="28"/>
                <w:szCs w:val="28"/>
              </w:rPr>
            </w:pPr>
          </w:p>
        </w:tc>
        <w:tc>
          <w:tcPr>
            <w:tcW w:w="6957" w:type="dxa"/>
          </w:tcPr>
          <w:p w14:paraId="3D6F667C" w14:textId="77777777" w:rsidR="00E459D1" w:rsidRPr="00080279" w:rsidRDefault="00E459D1">
            <w:pPr>
              <w:spacing w:line="320" w:lineRule="auto"/>
              <w:jc w:val="both"/>
              <w:rPr>
                <w:color w:val="000000"/>
                <w:sz w:val="28"/>
                <w:szCs w:val="28"/>
              </w:rPr>
            </w:pPr>
          </w:p>
        </w:tc>
        <w:tc>
          <w:tcPr>
            <w:tcW w:w="1786" w:type="dxa"/>
          </w:tcPr>
          <w:p w14:paraId="75BB89C5" w14:textId="77777777" w:rsidR="00E459D1" w:rsidRPr="00080279" w:rsidRDefault="00BD584A">
            <w:pPr>
              <w:spacing w:line="320" w:lineRule="auto"/>
              <w:jc w:val="center"/>
              <w:rPr>
                <w:color w:val="000000"/>
                <w:sz w:val="28"/>
                <w:szCs w:val="28"/>
              </w:rPr>
            </w:pPr>
            <w:r w:rsidRPr="00080279">
              <w:rPr>
                <w:color w:val="000000"/>
                <w:sz w:val="28"/>
                <w:szCs w:val="28"/>
              </w:rPr>
              <w:t xml:space="preserve">Стор. </w:t>
            </w:r>
          </w:p>
        </w:tc>
      </w:tr>
      <w:tr w:rsidR="00E459D1" w:rsidRPr="00080279" w14:paraId="05BC73B9" w14:textId="77777777">
        <w:tc>
          <w:tcPr>
            <w:tcW w:w="828" w:type="dxa"/>
          </w:tcPr>
          <w:p w14:paraId="64E95772" w14:textId="77777777" w:rsidR="00E459D1" w:rsidRPr="00080279" w:rsidRDefault="00E459D1">
            <w:pPr>
              <w:numPr>
                <w:ilvl w:val="0"/>
                <w:numId w:val="4"/>
              </w:numPr>
              <w:spacing w:line="300" w:lineRule="auto"/>
              <w:rPr>
                <w:color w:val="000000"/>
                <w:sz w:val="28"/>
                <w:szCs w:val="28"/>
              </w:rPr>
            </w:pPr>
          </w:p>
        </w:tc>
        <w:tc>
          <w:tcPr>
            <w:tcW w:w="6957" w:type="dxa"/>
          </w:tcPr>
          <w:p w14:paraId="66CCA6A6" w14:textId="77777777" w:rsidR="00E459D1" w:rsidRPr="00080279" w:rsidRDefault="00BD584A">
            <w:pPr>
              <w:widowControl w:val="0"/>
              <w:shd w:val="clear" w:color="auto" w:fill="FFFFFF"/>
              <w:spacing w:line="300" w:lineRule="auto"/>
              <w:jc w:val="both"/>
              <w:rPr>
                <w:b/>
                <w:color w:val="000000"/>
                <w:sz w:val="28"/>
                <w:szCs w:val="28"/>
              </w:rPr>
            </w:pPr>
            <w:r w:rsidRPr="00080279">
              <w:rPr>
                <w:color w:val="000000"/>
                <w:sz w:val="28"/>
                <w:szCs w:val="28"/>
              </w:rPr>
              <w:t>Паспорт програми</w:t>
            </w:r>
          </w:p>
          <w:p w14:paraId="54222045" w14:textId="77777777" w:rsidR="00E459D1" w:rsidRPr="00080279" w:rsidRDefault="00E459D1">
            <w:pPr>
              <w:widowControl w:val="0"/>
              <w:shd w:val="clear" w:color="auto" w:fill="FFFFFF"/>
              <w:spacing w:line="300" w:lineRule="auto"/>
              <w:jc w:val="both"/>
              <w:rPr>
                <w:b/>
                <w:color w:val="000000"/>
                <w:sz w:val="28"/>
                <w:szCs w:val="28"/>
              </w:rPr>
            </w:pPr>
          </w:p>
        </w:tc>
        <w:tc>
          <w:tcPr>
            <w:tcW w:w="1786" w:type="dxa"/>
          </w:tcPr>
          <w:p w14:paraId="3C3CDB79" w14:textId="77777777" w:rsidR="00E459D1" w:rsidRPr="00080279" w:rsidRDefault="00BD584A">
            <w:pPr>
              <w:spacing w:line="300" w:lineRule="auto"/>
              <w:jc w:val="center"/>
              <w:rPr>
                <w:color w:val="000000"/>
                <w:sz w:val="28"/>
                <w:szCs w:val="28"/>
              </w:rPr>
            </w:pPr>
            <w:r w:rsidRPr="00080279">
              <w:rPr>
                <w:color w:val="000000"/>
                <w:sz w:val="28"/>
                <w:szCs w:val="28"/>
              </w:rPr>
              <w:t>3</w:t>
            </w:r>
          </w:p>
        </w:tc>
      </w:tr>
      <w:tr w:rsidR="00E459D1" w:rsidRPr="00080279" w14:paraId="03072699" w14:textId="77777777">
        <w:tc>
          <w:tcPr>
            <w:tcW w:w="828" w:type="dxa"/>
          </w:tcPr>
          <w:p w14:paraId="29B02D9E" w14:textId="77777777" w:rsidR="00E459D1" w:rsidRPr="00080279" w:rsidRDefault="00E459D1">
            <w:pPr>
              <w:numPr>
                <w:ilvl w:val="0"/>
                <w:numId w:val="4"/>
              </w:numPr>
              <w:spacing w:line="300" w:lineRule="auto"/>
              <w:rPr>
                <w:color w:val="000000"/>
                <w:sz w:val="28"/>
                <w:szCs w:val="28"/>
              </w:rPr>
            </w:pPr>
          </w:p>
        </w:tc>
        <w:tc>
          <w:tcPr>
            <w:tcW w:w="6957" w:type="dxa"/>
          </w:tcPr>
          <w:p w14:paraId="66D2BCB8" w14:textId="77777777" w:rsidR="00E459D1" w:rsidRPr="00080279" w:rsidRDefault="00BD584A">
            <w:pPr>
              <w:spacing w:line="300" w:lineRule="auto"/>
              <w:jc w:val="both"/>
              <w:rPr>
                <w:color w:val="000000"/>
                <w:sz w:val="28"/>
                <w:szCs w:val="28"/>
              </w:rPr>
            </w:pPr>
            <w:r w:rsidRPr="00080279">
              <w:rPr>
                <w:color w:val="000000"/>
                <w:sz w:val="28"/>
                <w:szCs w:val="28"/>
              </w:rPr>
              <w:t>Визначення проблеми, на розв'язання якої спрямована програма</w:t>
            </w:r>
          </w:p>
          <w:p w14:paraId="3D9ED322" w14:textId="77777777" w:rsidR="00E459D1" w:rsidRPr="00080279" w:rsidRDefault="00E459D1">
            <w:pPr>
              <w:spacing w:line="300" w:lineRule="auto"/>
              <w:jc w:val="both"/>
              <w:rPr>
                <w:color w:val="000000"/>
                <w:sz w:val="28"/>
                <w:szCs w:val="28"/>
              </w:rPr>
            </w:pPr>
          </w:p>
        </w:tc>
        <w:tc>
          <w:tcPr>
            <w:tcW w:w="1786" w:type="dxa"/>
          </w:tcPr>
          <w:p w14:paraId="11169599" w14:textId="77777777" w:rsidR="00E459D1" w:rsidRPr="00080279" w:rsidRDefault="00E459D1">
            <w:pPr>
              <w:spacing w:line="300" w:lineRule="auto"/>
              <w:jc w:val="center"/>
              <w:rPr>
                <w:color w:val="000000"/>
                <w:sz w:val="28"/>
                <w:szCs w:val="28"/>
              </w:rPr>
            </w:pPr>
          </w:p>
          <w:p w14:paraId="2A75C4AF" w14:textId="60795A94" w:rsidR="00E459D1" w:rsidRPr="00080279" w:rsidRDefault="003D6814">
            <w:pPr>
              <w:spacing w:line="300" w:lineRule="auto"/>
              <w:jc w:val="center"/>
              <w:rPr>
                <w:color w:val="000000"/>
                <w:sz w:val="28"/>
                <w:szCs w:val="28"/>
              </w:rPr>
            </w:pPr>
            <w:r>
              <w:rPr>
                <w:color w:val="000000"/>
                <w:sz w:val="28"/>
                <w:szCs w:val="28"/>
              </w:rPr>
              <w:t>4</w:t>
            </w:r>
          </w:p>
        </w:tc>
      </w:tr>
      <w:tr w:rsidR="00E459D1" w:rsidRPr="00080279" w14:paraId="57116D8D" w14:textId="77777777">
        <w:tc>
          <w:tcPr>
            <w:tcW w:w="828" w:type="dxa"/>
          </w:tcPr>
          <w:p w14:paraId="446077D3" w14:textId="77777777" w:rsidR="00E459D1" w:rsidRPr="00080279" w:rsidRDefault="00E459D1">
            <w:pPr>
              <w:numPr>
                <w:ilvl w:val="0"/>
                <w:numId w:val="4"/>
              </w:numPr>
              <w:spacing w:line="300" w:lineRule="auto"/>
              <w:rPr>
                <w:color w:val="000000"/>
                <w:sz w:val="28"/>
                <w:szCs w:val="28"/>
              </w:rPr>
            </w:pPr>
          </w:p>
        </w:tc>
        <w:tc>
          <w:tcPr>
            <w:tcW w:w="6957" w:type="dxa"/>
          </w:tcPr>
          <w:p w14:paraId="43E1B4FE" w14:textId="7C8A8A0B" w:rsidR="00E459D1" w:rsidRPr="00080279" w:rsidRDefault="00A0654D">
            <w:pPr>
              <w:spacing w:line="300" w:lineRule="auto"/>
              <w:jc w:val="both"/>
              <w:rPr>
                <w:color w:val="000000"/>
                <w:sz w:val="28"/>
                <w:szCs w:val="28"/>
              </w:rPr>
            </w:pPr>
            <w:r w:rsidRPr="00080279">
              <w:rPr>
                <w:color w:val="000000"/>
                <w:sz w:val="28"/>
                <w:szCs w:val="28"/>
              </w:rPr>
              <w:t>Мета програми</w:t>
            </w:r>
          </w:p>
          <w:p w14:paraId="44E94EDD" w14:textId="77777777" w:rsidR="00E459D1" w:rsidRPr="00080279" w:rsidRDefault="00E459D1">
            <w:pPr>
              <w:spacing w:line="300" w:lineRule="auto"/>
              <w:jc w:val="both"/>
              <w:rPr>
                <w:color w:val="000000"/>
                <w:sz w:val="28"/>
                <w:szCs w:val="28"/>
              </w:rPr>
            </w:pPr>
          </w:p>
        </w:tc>
        <w:tc>
          <w:tcPr>
            <w:tcW w:w="1786" w:type="dxa"/>
          </w:tcPr>
          <w:p w14:paraId="45833EEA" w14:textId="77777777" w:rsidR="00E459D1" w:rsidRPr="00080279" w:rsidRDefault="00BD584A">
            <w:pPr>
              <w:spacing w:line="300" w:lineRule="auto"/>
              <w:jc w:val="center"/>
              <w:rPr>
                <w:color w:val="000000"/>
                <w:sz w:val="28"/>
                <w:szCs w:val="28"/>
              </w:rPr>
            </w:pPr>
            <w:r w:rsidRPr="00080279">
              <w:rPr>
                <w:color w:val="000000"/>
                <w:sz w:val="28"/>
                <w:szCs w:val="28"/>
              </w:rPr>
              <w:t>5</w:t>
            </w:r>
          </w:p>
        </w:tc>
      </w:tr>
      <w:tr w:rsidR="00E459D1" w:rsidRPr="00080279" w14:paraId="3D6356CB" w14:textId="77777777">
        <w:tc>
          <w:tcPr>
            <w:tcW w:w="828" w:type="dxa"/>
          </w:tcPr>
          <w:p w14:paraId="52A48C32" w14:textId="77777777" w:rsidR="00E459D1" w:rsidRPr="00080279" w:rsidRDefault="00E459D1">
            <w:pPr>
              <w:numPr>
                <w:ilvl w:val="0"/>
                <w:numId w:val="4"/>
              </w:numPr>
              <w:spacing w:line="300" w:lineRule="auto"/>
              <w:rPr>
                <w:color w:val="000000"/>
                <w:sz w:val="28"/>
                <w:szCs w:val="28"/>
              </w:rPr>
            </w:pPr>
          </w:p>
        </w:tc>
        <w:tc>
          <w:tcPr>
            <w:tcW w:w="6957" w:type="dxa"/>
          </w:tcPr>
          <w:p w14:paraId="0DA32911" w14:textId="77777777" w:rsidR="00E459D1" w:rsidRPr="00080279" w:rsidRDefault="00BD584A">
            <w:pPr>
              <w:shd w:val="clear" w:color="auto" w:fill="FFFFFF"/>
              <w:spacing w:line="300" w:lineRule="auto"/>
              <w:jc w:val="both"/>
              <w:rPr>
                <w:color w:val="000000"/>
                <w:sz w:val="28"/>
                <w:szCs w:val="28"/>
              </w:rPr>
            </w:pPr>
            <w:r w:rsidRPr="00080279">
              <w:rPr>
                <w:color w:val="000000"/>
                <w:sz w:val="28"/>
                <w:szCs w:val="28"/>
              </w:rPr>
              <w:t xml:space="preserve">Напрям, строки та етапи виконання програми </w:t>
            </w:r>
          </w:p>
          <w:p w14:paraId="476B2EEB" w14:textId="77777777" w:rsidR="00E459D1" w:rsidRPr="00080279" w:rsidRDefault="00E459D1">
            <w:pPr>
              <w:shd w:val="clear" w:color="auto" w:fill="FFFFFF"/>
              <w:spacing w:line="300" w:lineRule="auto"/>
              <w:jc w:val="both"/>
              <w:rPr>
                <w:color w:val="000000"/>
                <w:sz w:val="28"/>
                <w:szCs w:val="28"/>
              </w:rPr>
            </w:pPr>
          </w:p>
        </w:tc>
        <w:tc>
          <w:tcPr>
            <w:tcW w:w="1786" w:type="dxa"/>
          </w:tcPr>
          <w:p w14:paraId="75F3BA9F" w14:textId="2A44AE15" w:rsidR="00E459D1" w:rsidRPr="00080279" w:rsidRDefault="003D6814">
            <w:pPr>
              <w:spacing w:line="300" w:lineRule="auto"/>
              <w:jc w:val="center"/>
              <w:rPr>
                <w:color w:val="000000"/>
                <w:sz w:val="28"/>
                <w:szCs w:val="28"/>
              </w:rPr>
            </w:pPr>
            <w:r>
              <w:rPr>
                <w:color w:val="000000"/>
                <w:sz w:val="28"/>
                <w:szCs w:val="28"/>
              </w:rPr>
              <w:t>6</w:t>
            </w:r>
          </w:p>
          <w:p w14:paraId="224B4A05" w14:textId="77777777" w:rsidR="00E459D1" w:rsidRPr="00080279" w:rsidRDefault="00E459D1">
            <w:pPr>
              <w:spacing w:line="300" w:lineRule="auto"/>
              <w:jc w:val="center"/>
              <w:rPr>
                <w:color w:val="000000"/>
                <w:sz w:val="28"/>
                <w:szCs w:val="28"/>
              </w:rPr>
            </w:pPr>
          </w:p>
        </w:tc>
      </w:tr>
      <w:tr w:rsidR="00E459D1" w:rsidRPr="00080279" w14:paraId="11694FA9" w14:textId="77777777">
        <w:tc>
          <w:tcPr>
            <w:tcW w:w="828" w:type="dxa"/>
          </w:tcPr>
          <w:p w14:paraId="27056D55" w14:textId="77777777" w:rsidR="00E459D1" w:rsidRPr="00080279" w:rsidRDefault="00E459D1">
            <w:pPr>
              <w:numPr>
                <w:ilvl w:val="0"/>
                <w:numId w:val="4"/>
              </w:numPr>
              <w:spacing w:line="300" w:lineRule="auto"/>
              <w:rPr>
                <w:color w:val="000000"/>
                <w:sz w:val="28"/>
                <w:szCs w:val="28"/>
              </w:rPr>
            </w:pPr>
          </w:p>
        </w:tc>
        <w:tc>
          <w:tcPr>
            <w:tcW w:w="6957" w:type="dxa"/>
          </w:tcPr>
          <w:p w14:paraId="16402994" w14:textId="6CA26117" w:rsidR="00E459D1" w:rsidRPr="00080279" w:rsidRDefault="003D6814">
            <w:pPr>
              <w:spacing w:line="300" w:lineRule="auto"/>
              <w:jc w:val="both"/>
              <w:rPr>
                <w:color w:val="000000"/>
                <w:sz w:val="28"/>
                <w:szCs w:val="28"/>
              </w:rPr>
            </w:pPr>
            <w:r>
              <w:rPr>
                <w:color w:val="000000"/>
                <w:sz w:val="28"/>
                <w:szCs w:val="28"/>
              </w:rPr>
              <w:t>Ресурсне забезпечення програми</w:t>
            </w:r>
          </w:p>
          <w:p w14:paraId="3687C21F" w14:textId="77777777" w:rsidR="00E459D1" w:rsidRPr="00080279" w:rsidRDefault="00E459D1">
            <w:pPr>
              <w:spacing w:line="300" w:lineRule="auto"/>
              <w:jc w:val="both"/>
              <w:rPr>
                <w:color w:val="000000"/>
                <w:sz w:val="28"/>
                <w:szCs w:val="28"/>
              </w:rPr>
            </w:pPr>
          </w:p>
        </w:tc>
        <w:tc>
          <w:tcPr>
            <w:tcW w:w="1786" w:type="dxa"/>
          </w:tcPr>
          <w:p w14:paraId="50EC3991" w14:textId="6A45D399" w:rsidR="00E459D1" w:rsidRPr="00080279" w:rsidRDefault="003D6814">
            <w:pPr>
              <w:spacing w:line="300" w:lineRule="auto"/>
              <w:jc w:val="center"/>
              <w:rPr>
                <w:color w:val="000000"/>
                <w:sz w:val="28"/>
                <w:szCs w:val="28"/>
              </w:rPr>
            </w:pPr>
            <w:r>
              <w:rPr>
                <w:color w:val="000000"/>
                <w:sz w:val="28"/>
                <w:szCs w:val="28"/>
              </w:rPr>
              <w:t>7</w:t>
            </w:r>
          </w:p>
        </w:tc>
      </w:tr>
      <w:tr w:rsidR="00E459D1" w:rsidRPr="00080279" w14:paraId="159CD696" w14:textId="77777777">
        <w:tc>
          <w:tcPr>
            <w:tcW w:w="828" w:type="dxa"/>
          </w:tcPr>
          <w:p w14:paraId="1021D406" w14:textId="77777777" w:rsidR="00E459D1" w:rsidRPr="00080279" w:rsidRDefault="00E459D1">
            <w:pPr>
              <w:numPr>
                <w:ilvl w:val="0"/>
                <w:numId w:val="4"/>
              </w:numPr>
              <w:spacing w:line="300" w:lineRule="auto"/>
              <w:rPr>
                <w:color w:val="000000"/>
                <w:sz w:val="28"/>
                <w:szCs w:val="28"/>
              </w:rPr>
            </w:pPr>
          </w:p>
        </w:tc>
        <w:tc>
          <w:tcPr>
            <w:tcW w:w="6957" w:type="dxa"/>
          </w:tcPr>
          <w:p w14:paraId="44E87BCE" w14:textId="13D37D09" w:rsidR="00E459D1" w:rsidRPr="00080279" w:rsidRDefault="00BD584A">
            <w:pPr>
              <w:spacing w:line="300" w:lineRule="auto"/>
              <w:jc w:val="both"/>
              <w:rPr>
                <w:color w:val="000000"/>
                <w:sz w:val="28"/>
                <w:szCs w:val="28"/>
              </w:rPr>
            </w:pPr>
            <w:r w:rsidRPr="00080279">
              <w:rPr>
                <w:color w:val="000000"/>
                <w:sz w:val="28"/>
                <w:szCs w:val="28"/>
              </w:rPr>
              <w:t>Очікувані результати виконання програми</w:t>
            </w:r>
          </w:p>
        </w:tc>
        <w:tc>
          <w:tcPr>
            <w:tcW w:w="1786" w:type="dxa"/>
          </w:tcPr>
          <w:p w14:paraId="25E26BDF" w14:textId="33707DB0" w:rsidR="00E459D1" w:rsidRPr="00080279" w:rsidRDefault="003D6814">
            <w:pPr>
              <w:spacing w:line="300" w:lineRule="auto"/>
              <w:jc w:val="center"/>
              <w:rPr>
                <w:color w:val="000000"/>
                <w:sz w:val="28"/>
                <w:szCs w:val="28"/>
              </w:rPr>
            </w:pPr>
            <w:r>
              <w:rPr>
                <w:color w:val="000000"/>
                <w:sz w:val="28"/>
                <w:szCs w:val="28"/>
              </w:rPr>
              <w:t>7</w:t>
            </w:r>
          </w:p>
          <w:p w14:paraId="7A512246" w14:textId="7D92A459" w:rsidR="00E459D1" w:rsidRPr="00080279" w:rsidRDefault="00E459D1">
            <w:pPr>
              <w:spacing w:line="300" w:lineRule="auto"/>
              <w:jc w:val="center"/>
              <w:rPr>
                <w:color w:val="000000"/>
                <w:sz w:val="28"/>
                <w:szCs w:val="28"/>
              </w:rPr>
            </w:pPr>
          </w:p>
        </w:tc>
      </w:tr>
      <w:tr w:rsidR="00E459D1" w:rsidRPr="00080279" w14:paraId="7BE310FD" w14:textId="77777777">
        <w:tc>
          <w:tcPr>
            <w:tcW w:w="828" w:type="dxa"/>
          </w:tcPr>
          <w:p w14:paraId="3CE0F569" w14:textId="77777777" w:rsidR="00E459D1" w:rsidRPr="00080279" w:rsidRDefault="00E459D1">
            <w:pPr>
              <w:numPr>
                <w:ilvl w:val="0"/>
                <w:numId w:val="4"/>
              </w:numPr>
              <w:spacing w:line="300" w:lineRule="auto"/>
              <w:rPr>
                <w:color w:val="000000"/>
                <w:sz w:val="28"/>
                <w:szCs w:val="28"/>
              </w:rPr>
            </w:pPr>
          </w:p>
        </w:tc>
        <w:tc>
          <w:tcPr>
            <w:tcW w:w="6957" w:type="dxa"/>
          </w:tcPr>
          <w:p w14:paraId="1D338A79" w14:textId="77777777" w:rsidR="00E459D1" w:rsidRPr="00080279" w:rsidRDefault="00BD584A">
            <w:pPr>
              <w:jc w:val="both"/>
              <w:rPr>
                <w:color w:val="000000"/>
                <w:sz w:val="28"/>
                <w:szCs w:val="28"/>
              </w:rPr>
            </w:pPr>
            <w:r w:rsidRPr="00080279">
              <w:rPr>
                <w:color w:val="000000"/>
                <w:sz w:val="28"/>
                <w:szCs w:val="28"/>
                <w:highlight w:val="white"/>
              </w:rPr>
              <w:t>Координація та контроль за ходом виконання програми</w:t>
            </w:r>
          </w:p>
        </w:tc>
        <w:tc>
          <w:tcPr>
            <w:tcW w:w="1786" w:type="dxa"/>
          </w:tcPr>
          <w:p w14:paraId="5D5408D1" w14:textId="026438AD" w:rsidR="00E459D1" w:rsidRPr="00080279" w:rsidRDefault="003D6814">
            <w:pPr>
              <w:spacing w:line="300" w:lineRule="auto"/>
              <w:jc w:val="center"/>
              <w:rPr>
                <w:color w:val="000000"/>
                <w:sz w:val="28"/>
                <w:szCs w:val="28"/>
              </w:rPr>
            </w:pPr>
            <w:r>
              <w:rPr>
                <w:color w:val="000000"/>
                <w:sz w:val="28"/>
                <w:szCs w:val="28"/>
              </w:rPr>
              <w:t>7-8</w:t>
            </w:r>
          </w:p>
        </w:tc>
      </w:tr>
    </w:tbl>
    <w:p w14:paraId="510FBCA9" w14:textId="77777777" w:rsidR="00E459D1" w:rsidRPr="00094966" w:rsidRDefault="00E459D1">
      <w:pPr>
        <w:widowControl w:val="0"/>
        <w:shd w:val="clear" w:color="auto" w:fill="FFFFFF"/>
        <w:rPr>
          <w:color w:val="000000"/>
        </w:rPr>
      </w:pPr>
    </w:p>
    <w:p w14:paraId="63C577E2" w14:textId="2002A8EE" w:rsidR="00C30E1B" w:rsidRDefault="00C30E1B">
      <w:pPr>
        <w:rPr>
          <w:color w:val="000000"/>
        </w:rPr>
      </w:pPr>
    </w:p>
    <w:p w14:paraId="4008787A" w14:textId="77777777" w:rsidR="00E459D1" w:rsidRPr="00094966" w:rsidRDefault="00E459D1">
      <w:pPr>
        <w:widowControl w:val="0"/>
        <w:shd w:val="clear" w:color="auto" w:fill="FFFFFF"/>
        <w:rPr>
          <w:color w:val="000000"/>
        </w:rPr>
      </w:pPr>
    </w:p>
    <w:p w14:paraId="299506CC" w14:textId="77777777" w:rsidR="00E459D1" w:rsidRPr="00094966" w:rsidRDefault="00E459D1">
      <w:pPr>
        <w:widowControl w:val="0"/>
        <w:shd w:val="clear" w:color="auto" w:fill="FFFFFF"/>
        <w:rPr>
          <w:color w:val="000000"/>
        </w:rPr>
      </w:pPr>
    </w:p>
    <w:p w14:paraId="553296F3" w14:textId="09EBB552" w:rsidR="0013246D" w:rsidRDefault="0013246D">
      <w:pPr>
        <w:rPr>
          <w:color w:val="000000"/>
        </w:rPr>
      </w:pPr>
      <w:r>
        <w:rPr>
          <w:color w:val="000000"/>
        </w:rPr>
        <w:br w:type="page"/>
      </w:r>
    </w:p>
    <w:p w14:paraId="70E6EF71" w14:textId="01CA7516" w:rsidR="00E459D1" w:rsidRDefault="00BD584A">
      <w:pPr>
        <w:widowControl w:val="0"/>
        <w:numPr>
          <w:ilvl w:val="0"/>
          <w:numId w:val="2"/>
        </w:numPr>
        <w:shd w:val="clear" w:color="auto" w:fill="FFFFFF"/>
        <w:ind w:left="0"/>
        <w:jc w:val="center"/>
        <w:rPr>
          <w:b/>
          <w:color w:val="000000"/>
          <w:sz w:val="28"/>
          <w:szCs w:val="28"/>
        </w:rPr>
      </w:pPr>
      <w:r w:rsidRPr="00080279">
        <w:rPr>
          <w:b/>
          <w:color w:val="000000"/>
          <w:sz w:val="28"/>
          <w:szCs w:val="28"/>
        </w:rPr>
        <w:lastRenderedPageBreak/>
        <w:t>ПАСПОРТ ПРОГРАМИ</w:t>
      </w:r>
    </w:p>
    <w:p w14:paraId="055BF773" w14:textId="77777777" w:rsidR="00080279" w:rsidRPr="00080279" w:rsidRDefault="00080279" w:rsidP="00080279">
      <w:pPr>
        <w:widowControl w:val="0"/>
        <w:shd w:val="clear" w:color="auto" w:fill="FFFFFF"/>
        <w:rPr>
          <w:b/>
          <w:color w:val="000000"/>
          <w:sz w:val="28"/>
          <w:szCs w:val="28"/>
        </w:rPr>
      </w:pPr>
    </w:p>
    <w:tbl>
      <w:tblPr>
        <w:tblStyle w:val="af8"/>
        <w:tblW w:w="9644" w:type="dxa"/>
        <w:tblInd w:w="108" w:type="dxa"/>
        <w:tblLayout w:type="fixed"/>
        <w:tblLook w:val="0000" w:firstRow="0" w:lastRow="0" w:firstColumn="0" w:lastColumn="0" w:noHBand="0" w:noVBand="0"/>
      </w:tblPr>
      <w:tblGrid>
        <w:gridCol w:w="709"/>
        <w:gridCol w:w="3255"/>
        <w:gridCol w:w="5680"/>
      </w:tblGrid>
      <w:tr w:rsidR="00E459D1" w:rsidRPr="00080279" w14:paraId="13A05C1D" w14:textId="77777777">
        <w:tc>
          <w:tcPr>
            <w:tcW w:w="709" w:type="dxa"/>
            <w:tcBorders>
              <w:top w:val="single" w:sz="4" w:space="0" w:color="000000"/>
              <w:left w:val="single" w:sz="4" w:space="0" w:color="000000"/>
              <w:bottom w:val="single" w:sz="4" w:space="0" w:color="000000"/>
            </w:tcBorders>
          </w:tcPr>
          <w:p w14:paraId="5FEF7C11" w14:textId="77777777" w:rsidR="00E459D1" w:rsidRPr="00080279" w:rsidRDefault="00BD584A">
            <w:pPr>
              <w:widowControl w:val="0"/>
              <w:shd w:val="clear" w:color="auto" w:fill="FFFFFF"/>
              <w:rPr>
                <w:color w:val="000000"/>
                <w:sz w:val="28"/>
                <w:szCs w:val="28"/>
              </w:rPr>
            </w:pPr>
            <w:r w:rsidRPr="00080279">
              <w:rPr>
                <w:color w:val="000000"/>
                <w:sz w:val="28"/>
                <w:szCs w:val="28"/>
              </w:rPr>
              <w:t>1.</w:t>
            </w:r>
          </w:p>
        </w:tc>
        <w:tc>
          <w:tcPr>
            <w:tcW w:w="3255" w:type="dxa"/>
            <w:tcBorders>
              <w:top w:val="single" w:sz="4" w:space="0" w:color="000000"/>
              <w:left w:val="single" w:sz="4" w:space="0" w:color="000000"/>
              <w:bottom w:val="single" w:sz="4" w:space="0" w:color="000000"/>
            </w:tcBorders>
          </w:tcPr>
          <w:p w14:paraId="01777611" w14:textId="77687CC7" w:rsidR="00E459D1" w:rsidRPr="00080279" w:rsidRDefault="0061492A">
            <w:pPr>
              <w:widowControl w:val="0"/>
              <w:shd w:val="clear" w:color="auto" w:fill="FFFFFF"/>
              <w:jc w:val="both"/>
              <w:rPr>
                <w:color w:val="000000"/>
                <w:sz w:val="28"/>
                <w:szCs w:val="28"/>
              </w:rPr>
            </w:pPr>
            <w:r w:rsidRPr="00080279">
              <w:rPr>
                <w:color w:val="000000"/>
                <w:sz w:val="28"/>
                <w:szCs w:val="28"/>
              </w:rPr>
              <w:t>Назва програми</w:t>
            </w:r>
          </w:p>
        </w:tc>
        <w:tc>
          <w:tcPr>
            <w:tcW w:w="5680" w:type="dxa"/>
            <w:tcBorders>
              <w:top w:val="single" w:sz="4" w:space="0" w:color="000000"/>
              <w:left w:val="single" w:sz="4" w:space="0" w:color="000000"/>
              <w:bottom w:val="single" w:sz="4" w:space="0" w:color="000000"/>
              <w:right w:val="single" w:sz="4" w:space="0" w:color="000000"/>
            </w:tcBorders>
          </w:tcPr>
          <w:p w14:paraId="1ECC1BD6" w14:textId="77777777" w:rsidR="0061492A" w:rsidRPr="00080279" w:rsidRDefault="0061492A" w:rsidP="0061492A">
            <w:pPr>
              <w:widowControl w:val="0"/>
              <w:shd w:val="clear" w:color="auto" w:fill="FFFFFF"/>
              <w:rPr>
                <w:color w:val="000000"/>
                <w:sz w:val="28"/>
                <w:szCs w:val="28"/>
              </w:rPr>
            </w:pPr>
            <w:r w:rsidRPr="00080279">
              <w:rPr>
                <w:color w:val="000000"/>
                <w:sz w:val="28"/>
                <w:szCs w:val="28"/>
              </w:rPr>
              <w:t xml:space="preserve">Програма заходів реалізації державної стратегії реформи шкільного харчування із застосуванням технологічної моделі Фабрика-кухня </w:t>
            </w:r>
          </w:p>
          <w:p w14:paraId="5EF90E24" w14:textId="175495A5" w:rsidR="00E459D1" w:rsidRPr="00080279" w:rsidRDefault="0061492A" w:rsidP="0061492A">
            <w:pPr>
              <w:widowControl w:val="0"/>
              <w:shd w:val="clear" w:color="auto" w:fill="FFFFFF"/>
              <w:rPr>
                <w:color w:val="000000"/>
                <w:sz w:val="28"/>
                <w:szCs w:val="28"/>
              </w:rPr>
            </w:pPr>
            <w:r w:rsidRPr="00080279">
              <w:rPr>
                <w:color w:val="000000"/>
                <w:sz w:val="28"/>
                <w:szCs w:val="28"/>
              </w:rPr>
              <w:t>на території Бучанської міської територіальної громади</w:t>
            </w:r>
          </w:p>
        </w:tc>
      </w:tr>
      <w:tr w:rsidR="0061492A" w:rsidRPr="00080279" w14:paraId="0D40C5B1" w14:textId="77777777">
        <w:tc>
          <w:tcPr>
            <w:tcW w:w="709" w:type="dxa"/>
            <w:tcBorders>
              <w:top w:val="single" w:sz="4" w:space="0" w:color="000000"/>
              <w:left w:val="single" w:sz="4" w:space="0" w:color="000000"/>
              <w:bottom w:val="single" w:sz="4" w:space="0" w:color="000000"/>
            </w:tcBorders>
          </w:tcPr>
          <w:p w14:paraId="708DA309" w14:textId="037DBBFB" w:rsidR="0061492A" w:rsidRPr="00080279" w:rsidRDefault="009811CC" w:rsidP="0061492A">
            <w:pPr>
              <w:widowControl w:val="0"/>
              <w:shd w:val="clear" w:color="auto" w:fill="FFFFFF"/>
              <w:rPr>
                <w:color w:val="000000"/>
                <w:sz w:val="28"/>
                <w:szCs w:val="28"/>
              </w:rPr>
            </w:pPr>
            <w:r w:rsidRPr="00080279">
              <w:rPr>
                <w:color w:val="000000"/>
                <w:sz w:val="28"/>
                <w:szCs w:val="28"/>
              </w:rPr>
              <w:t>2.</w:t>
            </w:r>
          </w:p>
        </w:tc>
        <w:tc>
          <w:tcPr>
            <w:tcW w:w="3255" w:type="dxa"/>
            <w:tcBorders>
              <w:top w:val="single" w:sz="4" w:space="0" w:color="000000"/>
              <w:left w:val="single" w:sz="4" w:space="0" w:color="000000"/>
              <w:bottom w:val="single" w:sz="4" w:space="0" w:color="000000"/>
            </w:tcBorders>
          </w:tcPr>
          <w:p w14:paraId="04B49293" w14:textId="558BA24A" w:rsidR="0061492A" w:rsidRPr="00080279" w:rsidRDefault="0061492A" w:rsidP="0061492A">
            <w:pPr>
              <w:widowControl w:val="0"/>
              <w:shd w:val="clear" w:color="auto" w:fill="FFFFFF"/>
              <w:jc w:val="both"/>
              <w:rPr>
                <w:color w:val="000000"/>
                <w:sz w:val="28"/>
                <w:szCs w:val="28"/>
              </w:rPr>
            </w:pPr>
            <w:r w:rsidRPr="00080279">
              <w:rPr>
                <w:color w:val="000000"/>
                <w:sz w:val="28"/>
                <w:szCs w:val="28"/>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14:paraId="1E67C016" w14:textId="68DDE6BE" w:rsidR="0061492A" w:rsidRPr="00080279" w:rsidRDefault="0061492A" w:rsidP="0061492A">
            <w:pPr>
              <w:widowControl w:val="0"/>
              <w:shd w:val="clear" w:color="auto" w:fill="FFFFFF"/>
              <w:rPr>
                <w:color w:val="000000"/>
                <w:sz w:val="28"/>
                <w:szCs w:val="28"/>
              </w:rPr>
            </w:pPr>
            <w:r w:rsidRPr="00080279">
              <w:rPr>
                <w:color w:val="000000"/>
                <w:sz w:val="28"/>
                <w:szCs w:val="28"/>
              </w:rPr>
              <w:t>Бучанська міська рада</w:t>
            </w:r>
          </w:p>
        </w:tc>
      </w:tr>
      <w:tr w:rsidR="0061492A" w:rsidRPr="00080279" w14:paraId="3830E213" w14:textId="77777777">
        <w:tc>
          <w:tcPr>
            <w:tcW w:w="709" w:type="dxa"/>
            <w:tcBorders>
              <w:top w:val="single" w:sz="4" w:space="0" w:color="000000"/>
              <w:left w:val="single" w:sz="4" w:space="0" w:color="000000"/>
              <w:bottom w:val="single" w:sz="4" w:space="0" w:color="000000"/>
            </w:tcBorders>
          </w:tcPr>
          <w:p w14:paraId="09FA8C18" w14:textId="0B4E0C6E" w:rsidR="0061492A" w:rsidRPr="00080279" w:rsidRDefault="009811CC" w:rsidP="0061492A">
            <w:pPr>
              <w:widowControl w:val="0"/>
              <w:shd w:val="clear" w:color="auto" w:fill="FFFFFF"/>
              <w:rPr>
                <w:color w:val="000000"/>
                <w:sz w:val="28"/>
                <w:szCs w:val="28"/>
              </w:rPr>
            </w:pPr>
            <w:r w:rsidRPr="00080279">
              <w:rPr>
                <w:color w:val="000000"/>
                <w:sz w:val="28"/>
                <w:szCs w:val="28"/>
              </w:rPr>
              <w:t>3.</w:t>
            </w:r>
          </w:p>
        </w:tc>
        <w:tc>
          <w:tcPr>
            <w:tcW w:w="3255" w:type="dxa"/>
            <w:tcBorders>
              <w:top w:val="single" w:sz="4" w:space="0" w:color="000000"/>
              <w:left w:val="single" w:sz="4" w:space="0" w:color="000000"/>
              <w:bottom w:val="single" w:sz="4" w:space="0" w:color="000000"/>
            </w:tcBorders>
          </w:tcPr>
          <w:p w14:paraId="6BDD3A1A" w14:textId="1F7CC1E5" w:rsidR="0061492A" w:rsidRPr="00080279" w:rsidRDefault="0061492A" w:rsidP="0061492A">
            <w:pPr>
              <w:widowControl w:val="0"/>
              <w:shd w:val="clear" w:color="auto" w:fill="FFFFFF"/>
              <w:rPr>
                <w:color w:val="000000"/>
                <w:sz w:val="28"/>
                <w:szCs w:val="28"/>
              </w:rPr>
            </w:pPr>
            <w:r w:rsidRPr="00080279">
              <w:rPr>
                <w:color w:val="000000"/>
                <w:sz w:val="28"/>
                <w:szCs w:val="28"/>
              </w:rPr>
              <w:t>Головний 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14:paraId="210AD8EE" w14:textId="381DA625" w:rsidR="0061492A" w:rsidRPr="00080279" w:rsidRDefault="0061492A" w:rsidP="0061492A">
            <w:pPr>
              <w:widowControl w:val="0"/>
              <w:shd w:val="clear" w:color="auto" w:fill="FFFFFF"/>
              <w:jc w:val="both"/>
              <w:rPr>
                <w:color w:val="000000"/>
                <w:sz w:val="28"/>
                <w:szCs w:val="28"/>
              </w:rPr>
            </w:pPr>
            <w:r w:rsidRPr="00080279">
              <w:rPr>
                <w:color w:val="000000"/>
                <w:sz w:val="28"/>
                <w:szCs w:val="28"/>
              </w:rPr>
              <w:t xml:space="preserve">Відділ </w:t>
            </w:r>
            <w:r w:rsidR="00002BC5" w:rsidRPr="00080279">
              <w:rPr>
                <w:color w:val="000000"/>
                <w:sz w:val="28"/>
                <w:szCs w:val="28"/>
              </w:rPr>
              <w:t>економічного розвитку, інвестицій та цифрової трансформації</w:t>
            </w:r>
          </w:p>
        </w:tc>
      </w:tr>
      <w:tr w:rsidR="0061492A" w:rsidRPr="00080279" w14:paraId="018E9AC7" w14:textId="77777777">
        <w:tc>
          <w:tcPr>
            <w:tcW w:w="709" w:type="dxa"/>
            <w:tcBorders>
              <w:top w:val="single" w:sz="4" w:space="0" w:color="000000"/>
              <w:left w:val="single" w:sz="4" w:space="0" w:color="000000"/>
              <w:bottom w:val="single" w:sz="4" w:space="0" w:color="000000"/>
            </w:tcBorders>
          </w:tcPr>
          <w:p w14:paraId="75137EBC" w14:textId="3D78F1FD" w:rsidR="0061492A" w:rsidRPr="00080279" w:rsidRDefault="009811CC" w:rsidP="0061492A">
            <w:pPr>
              <w:widowControl w:val="0"/>
              <w:shd w:val="clear" w:color="auto" w:fill="FFFFFF"/>
              <w:rPr>
                <w:color w:val="000000"/>
                <w:sz w:val="28"/>
                <w:szCs w:val="28"/>
              </w:rPr>
            </w:pPr>
            <w:r w:rsidRPr="00080279">
              <w:rPr>
                <w:color w:val="000000"/>
                <w:sz w:val="28"/>
                <w:szCs w:val="28"/>
              </w:rPr>
              <w:t>4.</w:t>
            </w:r>
          </w:p>
        </w:tc>
        <w:tc>
          <w:tcPr>
            <w:tcW w:w="3255" w:type="dxa"/>
            <w:tcBorders>
              <w:top w:val="single" w:sz="4" w:space="0" w:color="000000"/>
              <w:left w:val="single" w:sz="4" w:space="0" w:color="000000"/>
              <w:bottom w:val="single" w:sz="4" w:space="0" w:color="000000"/>
            </w:tcBorders>
          </w:tcPr>
          <w:p w14:paraId="07F1D5F5" w14:textId="4E91A578" w:rsidR="0061492A" w:rsidRPr="00080279" w:rsidRDefault="0061492A" w:rsidP="0061492A">
            <w:pPr>
              <w:widowControl w:val="0"/>
              <w:shd w:val="clear" w:color="auto" w:fill="FFFFFF"/>
              <w:rPr>
                <w:color w:val="000000"/>
                <w:sz w:val="28"/>
                <w:szCs w:val="28"/>
              </w:rPr>
            </w:pPr>
            <w:r w:rsidRPr="00080279">
              <w:rPr>
                <w:color w:val="000000"/>
                <w:sz w:val="28"/>
                <w:szCs w:val="28"/>
              </w:rPr>
              <w:t xml:space="preserve">Співрозробники </w:t>
            </w:r>
            <w:r w:rsidR="0076288F" w:rsidRPr="00080279">
              <w:rPr>
                <w:color w:val="000000"/>
                <w:sz w:val="28"/>
                <w:szCs w:val="28"/>
              </w:rPr>
              <w:t>програми</w:t>
            </w:r>
          </w:p>
        </w:tc>
        <w:tc>
          <w:tcPr>
            <w:tcW w:w="5680" w:type="dxa"/>
            <w:tcBorders>
              <w:top w:val="single" w:sz="4" w:space="0" w:color="000000"/>
              <w:left w:val="single" w:sz="4" w:space="0" w:color="000000"/>
              <w:bottom w:val="single" w:sz="4" w:space="0" w:color="000000"/>
              <w:right w:val="single" w:sz="4" w:space="0" w:color="000000"/>
            </w:tcBorders>
          </w:tcPr>
          <w:p w14:paraId="63A9BB98" w14:textId="1A8E4DE7" w:rsidR="0061492A" w:rsidRPr="00080279" w:rsidRDefault="0076288F" w:rsidP="0061492A">
            <w:pPr>
              <w:widowControl w:val="0"/>
              <w:shd w:val="clear" w:color="auto" w:fill="FFFFFF"/>
              <w:jc w:val="both"/>
              <w:rPr>
                <w:color w:val="000000"/>
                <w:sz w:val="28"/>
                <w:szCs w:val="28"/>
              </w:rPr>
            </w:pPr>
            <w:r w:rsidRPr="00080279">
              <w:rPr>
                <w:color w:val="000000"/>
                <w:sz w:val="28"/>
                <w:szCs w:val="28"/>
              </w:rPr>
              <w:t>Відділ освіти</w:t>
            </w:r>
            <w:r w:rsidR="000613CA" w:rsidRPr="00080279">
              <w:rPr>
                <w:color w:val="000000"/>
                <w:sz w:val="28"/>
                <w:szCs w:val="28"/>
              </w:rPr>
              <w:t>;</w:t>
            </w:r>
            <w:r w:rsidRPr="00080279">
              <w:rPr>
                <w:color w:val="000000"/>
                <w:sz w:val="28"/>
                <w:szCs w:val="28"/>
              </w:rPr>
              <w:t xml:space="preserve"> відділ економічного розвитку, інвестицій та цифрової трансформації</w:t>
            </w:r>
          </w:p>
        </w:tc>
      </w:tr>
      <w:tr w:rsidR="0061492A" w:rsidRPr="00080279" w14:paraId="0E0ED16A" w14:textId="77777777">
        <w:tc>
          <w:tcPr>
            <w:tcW w:w="709" w:type="dxa"/>
            <w:tcBorders>
              <w:top w:val="single" w:sz="4" w:space="0" w:color="000000"/>
              <w:left w:val="single" w:sz="4" w:space="0" w:color="000000"/>
              <w:bottom w:val="single" w:sz="4" w:space="0" w:color="000000"/>
            </w:tcBorders>
          </w:tcPr>
          <w:p w14:paraId="465DD4E9" w14:textId="737B315B" w:rsidR="0061492A" w:rsidRPr="00080279" w:rsidRDefault="009811CC" w:rsidP="0061492A">
            <w:pPr>
              <w:widowControl w:val="0"/>
              <w:shd w:val="clear" w:color="auto" w:fill="FFFFFF"/>
              <w:rPr>
                <w:color w:val="000000"/>
                <w:sz w:val="28"/>
                <w:szCs w:val="28"/>
              </w:rPr>
            </w:pPr>
            <w:r w:rsidRPr="00080279">
              <w:rPr>
                <w:color w:val="000000"/>
                <w:sz w:val="28"/>
                <w:szCs w:val="28"/>
              </w:rPr>
              <w:t>5.</w:t>
            </w:r>
          </w:p>
        </w:tc>
        <w:tc>
          <w:tcPr>
            <w:tcW w:w="3255" w:type="dxa"/>
            <w:tcBorders>
              <w:top w:val="single" w:sz="4" w:space="0" w:color="000000"/>
              <w:left w:val="single" w:sz="4" w:space="0" w:color="000000"/>
              <w:bottom w:val="single" w:sz="4" w:space="0" w:color="000000"/>
            </w:tcBorders>
          </w:tcPr>
          <w:p w14:paraId="18BDB89A" w14:textId="5951ED2D" w:rsidR="0061492A" w:rsidRPr="00080279" w:rsidRDefault="0076288F" w:rsidP="0061492A">
            <w:pPr>
              <w:widowControl w:val="0"/>
              <w:shd w:val="clear" w:color="auto" w:fill="FFFFFF"/>
              <w:jc w:val="both"/>
              <w:rPr>
                <w:color w:val="000000"/>
                <w:sz w:val="28"/>
                <w:szCs w:val="28"/>
              </w:rPr>
            </w:pPr>
            <w:r w:rsidRPr="00080279">
              <w:rPr>
                <w:color w:val="000000"/>
                <w:sz w:val="28"/>
                <w:szCs w:val="28"/>
              </w:rPr>
              <w:t xml:space="preserve">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tcPr>
          <w:p w14:paraId="415FAA23" w14:textId="203D3780" w:rsidR="0061492A" w:rsidRPr="00080279" w:rsidRDefault="0076288F" w:rsidP="0061492A">
            <w:pPr>
              <w:widowControl w:val="0"/>
              <w:shd w:val="clear" w:color="auto" w:fill="FFFFFF"/>
              <w:jc w:val="both"/>
              <w:rPr>
                <w:color w:val="000000"/>
                <w:sz w:val="28"/>
                <w:szCs w:val="28"/>
              </w:rPr>
            </w:pPr>
            <w:r w:rsidRPr="00080279">
              <w:rPr>
                <w:color w:val="000000"/>
                <w:sz w:val="28"/>
                <w:szCs w:val="28"/>
              </w:rPr>
              <w:t>Відділ житлово-комунальної інфраструктури</w:t>
            </w:r>
          </w:p>
        </w:tc>
      </w:tr>
      <w:tr w:rsidR="0076288F" w:rsidRPr="00080279" w14:paraId="7AC497FF" w14:textId="77777777">
        <w:tc>
          <w:tcPr>
            <w:tcW w:w="709" w:type="dxa"/>
            <w:tcBorders>
              <w:top w:val="single" w:sz="4" w:space="0" w:color="000000"/>
              <w:left w:val="single" w:sz="4" w:space="0" w:color="000000"/>
              <w:bottom w:val="single" w:sz="4" w:space="0" w:color="000000"/>
            </w:tcBorders>
          </w:tcPr>
          <w:p w14:paraId="5A44505F" w14:textId="15ABAE5D" w:rsidR="0076288F" w:rsidRPr="00080279" w:rsidRDefault="009811CC" w:rsidP="0061492A">
            <w:pPr>
              <w:widowControl w:val="0"/>
              <w:shd w:val="clear" w:color="auto" w:fill="FFFFFF"/>
              <w:rPr>
                <w:color w:val="000000"/>
                <w:sz w:val="28"/>
                <w:szCs w:val="28"/>
              </w:rPr>
            </w:pPr>
            <w:r w:rsidRPr="00080279">
              <w:rPr>
                <w:color w:val="000000"/>
                <w:sz w:val="28"/>
                <w:szCs w:val="28"/>
              </w:rPr>
              <w:t>6.</w:t>
            </w:r>
          </w:p>
        </w:tc>
        <w:tc>
          <w:tcPr>
            <w:tcW w:w="3255" w:type="dxa"/>
            <w:tcBorders>
              <w:top w:val="single" w:sz="4" w:space="0" w:color="000000"/>
              <w:left w:val="single" w:sz="4" w:space="0" w:color="000000"/>
              <w:bottom w:val="single" w:sz="4" w:space="0" w:color="000000"/>
            </w:tcBorders>
          </w:tcPr>
          <w:p w14:paraId="09CC351E" w14:textId="45BBC5CA" w:rsidR="0076288F" w:rsidRPr="00080279" w:rsidRDefault="0076288F" w:rsidP="0061492A">
            <w:pPr>
              <w:widowControl w:val="0"/>
              <w:shd w:val="clear" w:color="auto" w:fill="FFFFFF"/>
              <w:jc w:val="both"/>
              <w:rPr>
                <w:color w:val="000000"/>
                <w:sz w:val="28"/>
                <w:szCs w:val="28"/>
              </w:rPr>
            </w:pPr>
            <w:r w:rsidRPr="00080279">
              <w:rPr>
                <w:color w:val="000000"/>
                <w:sz w:val="28"/>
                <w:szCs w:val="28"/>
              </w:rPr>
              <w:t>Співвиконавці програми</w:t>
            </w:r>
          </w:p>
        </w:tc>
        <w:tc>
          <w:tcPr>
            <w:tcW w:w="5680" w:type="dxa"/>
            <w:tcBorders>
              <w:top w:val="single" w:sz="4" w:space="0" w:color="000000"/>
              <w:left w:val="single" w:sz="4" w:space="0" w:color="000000"/>
              <w:bottom w:val="single" w:sz="4" w:space="0" w:color="000000"/>
              <w:right w:val="single" w:sz="4" w:space="0" w:color="000000"/>
            </w:tcBorders>
          </w:tcPr>
          <w:p w14:paraId="7A1E62E3" w14:textId="4C3F274D" w:rsidR="0076288F" w:rsidRPr="00080279" w:rsidRDefault="000613CA" w:rsidP="0061492A">
            <w:pPr>
              <w:widowControl w:val="0"/>
              <w:shd w:val="clear" w:color="auto" w:fill="FFFFFF"/>
              <w:jc w:val="both"/>
              <w:rPr>
                <w:color w:val="000000"/>
                <w:sz w:val="28"/>
                <w:szCs w:val="28"/>
              </w:rPr>
            </w:pPr>
            <w:r w:rsidRPr="00080279">
              <w:rPr>
                <w:color w:val="000000"/>
                <w:sz w:val="28"/>
                <w:szCs w:val="28"/>
              </w:rPr>
              <w:t>КП «Бучасервіс; ДТЕК «Київські Регіональні Електромережі»; Фундація «Конфлікт та розвиток»</w:t>
            </w:r>
          </w:p>
        </w:tc>
      </w:tr>
      <w:tr w:rsidR="0061492A" w:rsidRPr="00080279" w14:paraId="399EC162" w14:textId="77777777">
        <w:tc>
          <w:tcPr>
            <w:tcW w:w="709" w:type="dxa"/>
            <w:tcBorders>
              <w:top w:val="single" w:sz="4" w:space="0" w:color="000000"/>
              <w:left w:val="single" w:sz="4" w:space="0" w:color="000000"/>
              <w:bottom w:val="single" w:sz="4" w:space="0" w:color="000000"/>
            </w:tcBorders>
          </w:tcPr>
          <w:p w14:paraId="6364AFF4" w14:textId="11C6344F" w:rsidR="0061492A" w:rsidRPr="00080279" w:rsidRDefault="009811CC" w:rsidP="0061492A">
            <w:pPr>
              <w:widowControl w:val="0"/>
              <w:shd w:val="clear" w:color="auto" w:fill="FFFFFF"/>
              <w:rPr>
                <w:color w:val="000000"/>
                <w:sz w:val="28"/>
                <w:szCs w:val="28"/>
              </w:rPr>
            </w:pPr>
            <w:r w:rsidRPr="00080279">
              <w:rPr>
                <w:color w:val="000000"/>
                <w:sz w:val="28"/>
                <w:szCs w:val="28"/>
              </w:rPr>
              <w:t>7.</w:t>
            </w:r>
          </w:p>
        </w:tc>
        <w:tc>
          <w:tcPr>
            <w:tcW w:w="3255" w:type="dxa"/>
            <w:tcBorders>
              <w:top w:val="single" w:sz="4" w:space="0" w:color="000000"/>
              <w:left w:val="single" w:sz="4" w:space="0" w:color="000000"/>
              <w:bottom w:val="single" w:sz="4" w:space="0" w:color="000000"/>
            </w:tcBorders>
          </w:tcPr>
          <w:p w14:paraId="28BF0D24" w14:textId="77777777" w:rsidR="0061492A" w:rsidRPr="00080279" w:rsidRDefault="0061492A" w:rsidP="0061492A">
            <w:pPr>
              <w:widowControl w:val="0"/>
              <w:shd w:val="clear" w:color="auto" w:fill="FFFFFF"/>
              <w:jc w:val="both"/>
              <w:rPr>
                <w:color w:val="000000"/>
                <w:sz w:val="28"/>
                <w:szCs w:val="28"/>
              </w:rPr>
            </w:pPr>
            <w:r w:rsidRPr="00080279">
              <w:rPr>
                <w:color w:val="000000"/>
                <w:sz w:val="28"/>
                <w:szCs w:val="28"/>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14:paraId="4467EE54" w14:textId="797E1F29" w:rsidR="0061492A" w:rsidRPr="00080279" w:rsidRDefault="000613CA" w:rsidP="0061492A">
            <w:pPr>
              <w:widowControl w:val="0"/>
              <w:shd w:val="clear" w:color="auto" w:fill="FFFFFF"/>
              <w:rPr>
                <w:color w:val="000000"/>
                <w:sz w:val="28"/>
                <w:szCs w:val="28"/>
              </w:rPr>
            </w:pPr>
            <w:r w:rsidRPr="00080279">
              <w:rPr>
                <w:color w:val="000000"/>
                <w:sz w:val="28"/>
                <w:szCs w:val="28"/>
              </w:rPr>
              <w:t>2023 рік</w:t>
            </w:r>
          </w:p>
          <w:p w14:paraId="622ED498" w14:textId="77777777" w:rsidR="0061492A" w:rsidRPr="00080279" w:rsidRDefault="0061492A" w:rsidP="0061492A">
            <w:pPr>
              <w:widowControl w:val="0"/>
              <w:shd w:val="clear" w:color="auto" w:fill="FFFFFF"/>
              <w:rPr>
                <w:color w:val="000000"/>
                <w:sz w:val="28"/>
                <w:szCs w:val="28"/>
              </w:rPr>
            </w:pPr>
          </w:p>
        </w:tc>
      </w:tr>
      <w:tr w:rsidR="000613CA" w:rsidRPr="00080279" w14:paraId="32D0FDD9" w14:textId="77777777">
        <w:tc>
          <w:tcPr>
            <w:tcW w:w="709" w:type="dxa"/>
            <w:tcBorders>
              <w:top w:val="single" w:sz="4" w:space="0" w:color="000000"/>
              <w:left w:val="single" w:sz="4" w:space="0" w:color="000000"/>
              <w:bottom w:val="single" w:sz="4" w:space="0" w:color="000000"/>
            </w:tcBorders>
          </w:tcPr>
          <w:p w14:paraId="330EEBD3" w14:textId="2E84CE9D" w:rsidR="000613CA" w:rsidRPr="00080279" w:rsidRDefault="009811CC" w:rsidP="0061492A">
            <w:pPr>
              <w:widowControl w:val="0"/>
              <w:shd w:val="clear" w:color="auto" w:fill="FFFFFF"/>
              <w:rPr>
                <w:color w:val="000000"/>
                <w:sz w:val="28"/>
                <w:szCs w:val="28"/>
              </w:rPr>
            </w:pPr>
            <w:r w:rsidRPr="00080279">
              <w:rPr>
                <w:color w:val="000000"/>
                <w:sz w:val="28"/>
                <w:szCs w:val="28"/>
              </w:rPr>
              <w:t>8.</w:t>
            </w:r>
          </w:p>
        </w:tc>
        <w:tc>
          <w:tcPr>
            <w:tcW w:w="3255" w:type="dxa"/>
            <w:tcBorders>
              <w:top w:val="single" w:sz="4" w:space="0" w:color="000000"/>
              <w:left w:val="single" w:sz="4" w:space="0" w:color="000000"/>
              <w:bottom w:val="single" w:sz="4" w:space="0" w:color="000000"/>
            </w:tcBorders>
          </w:tcPr>
          <w:p w14:paraId="5E79CFEC" w14:textId="0FD46A0E" w:rsidR="000613CA" w:rsidRPr="00080279" w:rsidRDefault="000613CA" w:rsidP="0061492A">
            <w:pPr>
              <w:widowControl w:val="0"/>
              <w:shd w:val="clear" w:color="auto" w:fill="FFFFFF"/>
              <w:jc w:val="both"/>
              <w:rPr>
                <w:color w:val="000000"/>
                <w:sz w:val="28"/>
                <w:szCs w:val="28"/>
              </w:rPr>
            </w:pPr>
            <w:r w:rsidRPr="00080279">
              <w:rPr>
                <w:color w:val="000000"/>
                <w:sz w:val="28"/>
                <w:szCs w:val="28"/>
              </w:rPr>
              <w:t>Мета програми</w:t>
            </w:r>
          </w:p>
        </w:tc>
        <w:tc>
          <w:tcPr>
            <w:tcW w:w="5680" w:type="dxa"/>
            <w:tcBorders>
              <w:top w:val="single" w:sz="4" w:space="0" w:color="000000"/>
              <w:left w:val="single" w:sz="4" w:space="0" w:color="000000"/>
              <w:bottom w:val="single" w:sz="4" w:space="0" w:color="000000"/>
              <w:right w:val="single" w:sz="4" w:space="0" w:color="000000"/>
            </w:tcBorders>
          </w:tcPr>
          <w:p w14:paraId="022A7B83" w14:textId="4D546449" w:rsidR="000613CA" w:rsidRPr="00080279" w:rsidRDefault="002825E0" w:rsidP="0061492A">
            <w:pPr>
              <w:widowControl w:val="0"/>
              <w:shd w:val="clear" w:color="auto" w:fill="FFFFFF"/>
              <w:rPr>
                <w:color w:val="000000"/>
                <w:sz w:val="28"/>
                <w:szCs w:val="28"/>
              </w:rPr>
            </w:pPr>
            <w:r w:rsidRPr="00080279">
              <w:rPr>
                <w:color w:val="000000"/>
                <w:sz w:val="28"/>
                <w:szCs w:val="28"/>
              </w:rPr>
              <w:t xml:space="preserve">комплексне вирішення організації шкільного харчування із </w:t>
            </w:r>
            <w:r w:rsidRPr="00080279">
              <w:rPr>
                <w:sz w:val="28"/>
                <w:szCs w:val="28"/>
              </w:rPr>
              <w:t>застосуванням технологічної моделі Фабрика-кухня, виготовлення продовольчих товарів для забезпечення харчування учнів Бучанської міської територіальної громади</w:t>
            </w:r>
          </w:p>
        </w:tc>
      </w:tr>
      <w:tr w:rsidR="0061492A" w:rsidRPr="00080279" w14:paraId="5A201A93" w14:textId="77777777">
        <w:tc>
          <w:tcPr>
            <w:tcW w:w="709" w:type="dxa"/>
            <w:tcBorders>
              <w:top w:val="single" w:sz="4" w:space="0" w:color="000000"/>
              <w:left w:val="single" w:sz="4" w:space="0" w:color="000000"/>
              <w:bottom w:val="single" w:sz="4" w:space="0" w:color="000000"/>
            </w:tcBorders>
          </w:tcPr>
          <w:p w14:paraId="1A6D913D" w14:textId="4E579EEF" w:rsidR="0061492A" w:rsidRPr="00080279" w:rsidRDefault="009811CC" w:rsidP="0061492A">
            <w:pPr>
              <w:widowControl w:val="0"/>
              <w:shd w:val="clear" w:color="auto" w:fill="FFFFFF"/>
              <w:rPr>
                <w:color w:val="000000"/>
                <w:sz w:val="28"/>
                <w:szCs w:val="28"/>
              </w:rPr>
            </w:pPr>
            <w:r w:rsidRPr="00080279">
              <w:rPr>
                <w:color w:val="000000"/>
                <w:sz w:val="28"/>
                <w:szCs w:val="28"/>
              </w:rPr>
              <w:t>9.</w:t>
            </w:r>
          </w:p>
        </w:tc>
        <w:tc>
          <w:tcPr>
            <w:tcW w:w="3255" w:type="dxa"/>
            <w:tcBorders>
              <w:top w:val="single" w:sz="4" w:space="0" w:color="000000"/>
              <w:left w:val="single" w:sz="4" w:space="0" w:color="000000"/>
              <w:bottom w:val="single" w:sz="4" w:space="0" w:color="000000"/>
            </w:tcBorders>
          </w:tcPr>
          <w:p w14:paraId="78699352" w14:textId="43BE82C9" w:rsidR="0061492A" w:rsidRPr="00080279" w:rsidRDefault="000613CA" w:rsidP="0061492A">
            <w:pPr>
              <w:rPr>
                <w:sz w:val="28"/>
                <w:szCs w:val="28"/>
              </w:rPr>
            </w:pPr>
            <w:r w:rsidRPr="00080279">
              <w:rPr>
                <w:sz w:val="28"/>
                <w:szCs w:val="28"/>
              </w:rPr>
              <w:t>Загальний обсяг фінансових ресурсів, необхідних для реалізації програми, всього (тис.грн), в тому числі</w:t>
            </w:r>
            <w:r w:rsidR="0091564B" w:rsidRPr="00080279">
              <w:rPr>
                <w:sz w:val="28"/>
                <w:szCs w:val="28"/>
              </w:rPr>
              <w:t>:</w:t>
            </w:r>
          </w:p>
        </w:tc>
        <w:tc>
          <w:tcPr>
            <w:tcW w:w="5680" w:type="dxa"/>
            <w:tcBorders>
              <w:top w:val="single" w:sz="4" w:space="0" w:color="000000"/>
              <w:left w:val="single" w:sz="4" w:space="0" w:color="000000"/>
              <w:bottom w:val="single" w:sz="4" w:space="0" w:color="000000"/>
              <w:right w:val="single" w:sz="4" w:space="0" w:color="000000"/>
            </w:tcBorders>
          </w:tcPr>
          <w:p w14:paraId="0545998B" w14:textId="2298A1CD" w:rsidR="0061492A" w:rsidRPr="00675551" w:rsidRDefault="003C64FA" w:rsidP="0061492A">
            <w:pPr>
              <w:rPr>
                <w:sz w:val="28"/>
                <w:szCs w:val="28"/>
                <w:lang w:val="ru-RU"/>
              </w:rPr>
            </w:pPr>
            <w:r>
              <w:rPr>
                <w:sz w:val="28"/>
                <w:szCs w:val="28"/>
              </w:rPr>
              <w:t>145</w:t>
            </w:r>
            <w:r w:rsidR="00675551">
              <w:rPr>
                <w:sz w:val="28"/>
                <w:szCs w:val="28"/>
              </w:rPr>
              <w:t> </w:t>
            </w:r>
            <w:r w:rsidR="00675551">
              <w:rPr>
                <w:sz w:val="28"/>
                <w:szCs w:val="28"/>
                <w:lang w:val="ru-RU"/>
              </w:rPr>
              <w:t>408,120</w:t>
            </w:r>
          </w:p>
        </w:tc>
      </w:tr>
      <w:tr w:rsidR="0091564B" w:rsidRPr="00080279" w14:paraId="60A7DBAE" w14:textId="77777777">
        <w:tc>
          <w:tcPr>
            <w:tcW w:w="709" w:type="dxa"/>
            <w:tcBorders>
              <w:top w:val="single" w:sz="4" w:space="0" w:color="000000"/>
              <w:left w:val="single" w:sz="4" w:space="0" w:color="000000"/>
              <w:bottom w:val="single" w:sz="4" w:space="0" w:color="000000"/>
            </w:tcBorders>
          </w:tcPr>
          <w:p w14:paraId="0414CE3E" w14:textId="771F4049" w:rsidR="0091564B" w:rsidRPr="00080279" w:rsidRDefault="009811CC" w:rsidP="0061492A">
            <w:pPr>
              <w:widowControl w:val="0"/>
              <w:shd w:val="clear" w:color="auto" w:fill="FFFFFF"/>
              <w:rPr>
                <w:color w:val="000000"/>
                <w:sz w:val="28"/>
                <w:szCs w:val="28"/>
              </w:rPr>
            </w:pPr>
            <w:r w:rsidRPr="00080279">
              <w:rPr>
                <w:color w:val="000000"/>
                <w:sz w:val="28"/>
                <w:szCs w:val="28"/>
              </w:rPr>
              <w:t>10.</w:t>
            </w:r>
          </w:p>
        </w:tc>
        <w:tc>
          <w:tcPr>
            <w:tcW w:w="3255" w:type="dxa"/>
            <w:tcBorders>
              <w:top w:val="single" w:sz="4" w:space="0" w:color="000000"/>
              <w:left w:val="single" w:sz="4" w:space="0" w:color="000000"/>
              <w:bottom w:val="single" w:sz="4" w:space="0" w:color="000000"/>
            </w:tcBorders>
          </w:tcPr>
          <w:p w14:paraId="2D38C71D" w14:textId="2FA38E09" w:rsidR="0091564B" w:rsidRPr="00080279" w:rsidRDefault="0091564B" w:rsidP="0061492A">
            <w:pPr>
              <w:rPr>
                <w:sz w:val="28"/>
                <w:szCs w:val="28"/>
              </w:rPr>
            </w:pPr>
            <w:r w:rsidRPr="00080279">
              <w:rPr>
                <w:sz w:val="28"/>
                <w:szCs w:val="28"/>
              </w:rPr>
              <w:t>державні субвенції</w:t>
            </w:r>
          </w:p>
        </w:tc>
        <w:tc>
          <w:tcPr>
            <w:tcW w:w="5680" w:type="dxa"/>
            <w:tcBorders>
              <w:top w:val="single" w:sz="4" w:space="0" w:color="000000"/>
              <w:left w:val="single" w:sz="4" w:space="0" w:color="000000"/>
              <w:bottom w:val="single" w:sz="4" w:space="0" w:color="000000"/>
              <w:right w:val="single" w:sz="4" w:space="0" w:color="000000"/>
            </w:tcBorders>
          </w:tcPr>
          <w:p w14:paraId="763B6BEA" w14:textId="289FA150" w:rsidR="0091564B" w:rsidRPr="00080279" w:rsidRDefault="00BF3D03" w:rsidP="0061492A">
            <w:pPr>
              <w:rPr>
                <w:sz w:val="28"/>
                <w:szCs w:val="28"/>
              </w:rPr>
            </w:pPr>
            <w:r w:rsidRPr="00080279">
              <w:rPr>
                <w:sz w:val="28"/>
                <w:szCs w:val="28"/>
              </w:rPr>
              <w:t>-</w:t>
            </w:r>
          </w:p>
        </w:tc>
      </w:tr>
      <w:tr w:rsidR="0091564B" w:rsidRPr="00080279" w14:paraId="7BAD3661" w14:textId="77777777">
        <w:tc>
          <w:tcPr>
            <w:tcW w:w="709" w:type="dxa"/>
            <w:tcBorders>
              <w:top w:val="single" w:sz="4" w:space="0" w:color="000000"/>
              <w:left w:val="single" w:sz="4" w:space="0" w:color="000000"/>
              <w:bottom w:val="single" w:sz="4" w:space="0" w:color="000000"/>
            </w:tcBorders>
          </w:tcPr>
          <w:p w14:paraId="725A6318" w14:textId="2ED7D1C2" w:rsidR="0091564B" w:rsidRPr="00080279" w:rsidRDefault="009811CC" w:rsidP="0061492A">
            <w:pPr>
              <w:widowControl w:val="0"/>
              <w:shd w:val="clear" w:color="auto" w:fill="FFFFFF"/>
              <w:rPr>
                <w:color w:val="000000"/>
                <w:sz w:val="28"/>
                <w:szCs w:val="28"/>
              </w:rPr>
            </w:pPr>
            <w:r w:rsidRPr="00080279">
              <w:rPr>
                <w:color w:val="000000"/>
                <w:sz w:val="28"/>
                <w:szCs w:val="28"/>
              </w:rPr>
              <w:t>11.</w:t>
            </w:r>
          </w:p>
        </w:tc>
        <w:tc>
          <w:tcPr>
            <w:tcW w:w="3255" w:type="dxa"/>
            <w:tcBorders>
              <w:top w:val="single" w:sz="4" w:space="0" w:color="000000"/>
              <w:left w:val="single" w:sz="4" w:space="0" w:color="000000"/>
              <w:bottom w:val="single" w:sz="4" w:space="0" w:color="000000"/>
            </w:tcBorders>
          </w:tcPr>
          <w:p w14:paraId="109874E0" w14:textId="206E727D" w:rsidR="0091564B" w:rsidRPr="00080279" w:rsidRDefault="0091564B" w:rsidP="0061492A">
            <w:pPr>
              <w:rPr>
                <w:sz w:val="28"/>
                <w:szCs w:val="28"/>
              </w:rPr>
            </w:pPr>
            <w:r w:rsidRPr="00080279">
              <w:rPr>
                <w:sz w:val="28"/>
                <w:szCs w:val="28"/>
              </w:rPr>
              <w:t>кошти місцевого бюджету</w:t>
            </w:r>
          </w:p>
        </w:tc>
        <w:tc>
          <w:tcPr>
            <w:tcW w:w="5680" w:type="dxa"/>
            <w:tcBorders>
              <w:top w:val="single" w:sz="4" w:space="0" w:color="000000"/>
              <w:left w:val="single" w:sz="4" w:space="0" w:color="000000"/>
              <w:bottom w:val="single" w:sz="4" w:space="0" w:color="000000"/>
              <w:right w:val="single" w:sz="4" w:space="0" w:color="000000"/>
            </w:tcBorders>
          </w:tcPr>
          <w:p w14:paraId="43C8713E" w14:textId="528F3763" w:rsidR="0091564B" w:rsidRPr="00080279" w:rsidRDefault="00BF3D03" w:rsidP="0061492A">
            <w:pPr>
              <w:rPr>
                <w:sz w:val="28"/>
                <w:szCs w:val="28"/>
              </w:rPr>
            </w:pPr>
            <w:r w:rsidRPr="00080279">
              <w:rPr>
                <w:sz w:val="28"/>
                <w:szCs w:val="28"/>
              </w:rPr>
              <w:t>31</w:t>
            </w:r>
            <w:r w:rsidR="00206514">
              <w:rPr>
                <w:sz w:val="28"/>
                <w:szCs w:val="28"/>
              </w:rPr>
              <w:t xml:space="preserve"> </w:t>
            </w:r>
            <w:r w:rsidRPr="00080279">
              <w:rPr>
                <w:sz w:val="28"/>
                <w:szCs w:val="28"/>
              </w:rPr>
              <w:t>590,423</w:t>
            </w:r>
          </w:p>
        </w:tc>
      </w:tr>
      <w:tr w:rsidR="0091564B" w:rsidRPr="00080279" w14:paraId="2A77099D" w14:textId="77777777">
        <w:tc>
          <w:tcPr>
            <w:tcW w:w="709" w:type="dxa"/>
            <w:tcBorders>
              <w:top w:val="single" w:sz="4" w:space="0" w:color="000000"/>
              <w:left w:val="single" w:sz="4" w:space="0" w:color="000000"/>
              <w:bottom w:val="single" w:sz="4" w:space="0" w:color="000000"/>
            </w:tcBorders>
          </w:tcPr>
          <w:p w14:paraId="1A7DB105" w14:textId="26475E9E" w:rsidR="0091564B" w:rsidRPr="00080279" w:rsidRDefault="009811CC" w:rsidP="0061492A">
            <w:pPr>
              <w:widowControl w:val="0"/>
              <w:shd w:val="clear" w:color="auto" w:fill="FFFFFF"/>
              <w:rPr>
                <w:color w:val="000000"/>
                <w:sz w:val="28"/>
                <w:szCs w:val="28"/>
              </w:rPr>
            </w:pPr>
            <w:r w:rsidRPr="00080279">
              <w:rPr>
                <w:color w:val="000000"/>
                <w:sz w:val="28"/>
                <w:szCs w:val="28"/>
              </w:rPr>
              <w:t>12.</w:t>
            </w:r>
          </w:p>
        </w:tc>
        <w:tc>
          <w:tcPr>
            <w:tcW w:w="3255" w:type="dxa"/>
            <w:tcBorders>
              <w:top w:val="single" w:sz="4" w:space="0" w:color="000000"/>
              <w:left w:val="single" w:sz="4" w:space="0" w:color="000000"/>
              <w:bottom w:val="single" w:sz="4" w:space="0" w:color="000000"/>
            </w:tcBorders>
          </w:tcPr>
          <w:p w14:paraId="62FCD186" w14:textId="322227DB" w:rsidR="0091564B" w:rsidRPr="00080279" w:rsidRDefault="0091564B" w:rsidP="0061492A">
            <w:pPr>
              <w:rPr>
                <w:sz w:val="28"/>
                <w:szCs w:val="28"/>
              </w:rPr>
            </w:pPr>
            <w:r w:rsidRPr="00080279">
              <w:rPr>
                <w:sz w:val="28"/>
                <w:szCs w:val="28"/>
              </w:rPr>
              <w:t>кошти інших джерел не заборонених законодавством</w:t>
            </w:r>
          </w:p>
        </w:tc>
        <w:tc>
          <w:tcPr>
            <w:tcW w:w="5680" w:type="dxa"/>
            <w:tcBorders>
              <w:top w:val="single" w:sz="4" w:space="0" w:color="000000"/>
              <w:left w:val="single" w:sz="4" w:space="0" w:color="000000"/>
              <w:bottom w:val="single" w:sz="4" w:space="0" w:color="000000"/>
              <w:right w:val="single" w:sz="4" w:space="0" w:color="000000"/>
            </w:tcBorders>
          </w:tcPr>
          <w:p w14:paraId="17FEF12D" w14:textId="518A6B19" w:rsidR="0091564B" w:rsidRPr="00675551" w:rsidRDefault="003C64FA" w:rsidP="0061492A">
            <w:pPr>
              <w:rPr>
                <w:sz w:val="28"/>
                <w:szCs w:val="28"/>
                <w:lang w:val="ru-RU"/>
              </w:rPr>
            </w:pPr>
            <w:r w:rsidRPr="003C64FA">
              <w:rPr>
                <w:sz w:val="28"/>
                <w:szCs w:val="28"/>
              </w:rPr>
              <w:t xml:space="preserve">113 </w:t>
            </w:r>
            <w:r w:rsidR="00675551">
              <w:rPr>
                <w:sz w:val="28"/>
                <w:szCs w:val="28"/>
                <w:lang w:val="ru-RU"/>
              </w:rPr>
              <w:t>817</w:t>
            </w:r>
            <w:r w:rsidRPr="003C64FA">
              <w:rPr>
                <w:sz w:val="28"/>
                <w:szCs w:val="28"/>
              </w:rPr>
              <w:t>,</w:t>
            </w:r>
            <w:r w:rsidR="00675551">
              <w:rPr>
                <w:sz w:val="28"/>
                <w:szCs w:val="28"/>
                <w:lang w:val="ru-RU"/>
              </w:rPr>
              <w:t>697</w:t>
            </w:r>
          </w:p>
        </w:tc>
      </w:tr>
    </w:tbl>
    <w:p w14:paraId="3FD354E8" w14:textId="6AF9DA3A" w:rsidR="00C30E1B" w:rsidRDefault="00C30E1B">
      <w:pPr>
        <w:spacing w:line="256" w:lineRule="auto"/>
        <w:rPr>
          <w:color w:val="000000"/>
          <w:sz w:val="28"/>
          <w:szCs w:val="28"/>
        </w:rPr>
      </w:pPr>
    </w:p>
    <w:p w14:paraId="0E35E227" w14:textId="77777777" w:rsidR="00C30E1B" w:rsidRDefault="00C30E1B">
      <w:pPr>
        <w:rPr>
          <w:color w:val="000000"/>
          <w:sz w:val="28"/>
          <w:szCs w:val="28"/>
        </w:rPr>
      </w:pPr>
      <w:r>
        <w:rPr>
          <w:color w:val="000000"/>
          <w:sz w:val="28"/>
          <w:szCs w:val="28"/>
        </w:rPr>
        <w:br w:type="page"/>
      </w:r>
    </w:p>
    <w:p w14:paraId="296D0ECA" w14:textId="77777777" w:rsidR="00E459D1" w:rsidRPr="00080279" w:rsidRDefault="00BD584A">
      <w:pPr>
        <w:numPr>
          <w:ilvl w:val="0"/>
          <w:numId w:val="2"/>
        </w:numPr>
        <w:spacing w:line="300" w:lineRule="auto"/>
        <w:jc w:val="center"/>
        <w:rPr>
          <w:b/>
          <w:color w:val="000000"/>
          <w:sz w:val="28"/>
          <w:szCs w:val="28"/>
        </w:rPr>
      </w:pPr>
      <w:r w:rsidRPr="00080279">
        <w:rPr>
          <w:b/>
          <w:color w:val="000000"/>
          <w:sz w:val="28"/>
          <w:szCs w:val="28"/>
        </w:rPr>
        <w:lastRenderedPageBreak/>
        <w:t>Визначення проблеми, на розв'язання якої спрямована програма</w:t>
      </w:r>
    </w:p>
    <w:p w14:paraId="57DD324C" w14:textId="77777777" w:rsidR="00E459D1" w:rsidRPr="00080279" w:rsidRDefault="00E459D1">
      <w:pPr>
        <w:spacing w:line="300" w:lineRule="auto"/>
        <w:ind w:left="1080"/>
        <w:rPr>
          <w:b/>
          <w:color w:val="000000"/>
          <w:sz w:val="28"/>
          <w:szCs w:val="28"/>
        </w:rPr>
      </w:pPr>
    </w:p>
    <w:p w14:paraId="5BDF826C" w14:textId="77777777" w:rsidR="00E459D1" w:rsidRPr="00080279" w:rsidRDefault="00BD584A" w:rsidP="00C30E1B">
      <w:pPr>
        <w:spacing w:line="276" w:lineRule="auto"/>
        <w:jc w:val="both"/>
        <w:rPr>
          <w:sz w:val="28"/>
          <w:szCs w:val="28"/>
        </w:rPr>
      </w:pPr>
      <w:r w:rsidRPr="00080279">
        <w:rPr>
          <w:sz w:val="28"/>
          <w:szCs w:val="28"/>
        </w:rPr>
        <w:t xml:space="preserve">       Програма заходів щодо реалізації стратегії реформи шкільного харчування із застосуванням технологічної моделі Фабрика-кухня в м. Буча на 2023 – 2025 роки</w:t>
      </w:r>
      <w:r w:rsidRPr="00080279">
        <w:rPr>
          <w:color w:val="000000"/>
          <w:sz w:val="28"/>
          <w:szCs w:val="28"/>
          <w:highlight w:val="white"/>
        </w:rPr>
        <w:t xml:space="preserve"> (далі – Програма) розроблена на виконання ст.91 Бюджетного кодексу України, відповідно</w:t>
      </w:r>
      <w:r w:rsidRPr="00080279">
        <w:rPr>
          <w:sz w:val="28"/>
          <w:szCs w:val="28"/>
          <w:highlight w:val="white"/>
        </w:rPr>
        <w:t xml:space="preserve"> до Законів України «Про місцеве самоврядування в Україні», </w:t>
      </w:r>
      <w:r w:rsidRPr="00080279">
        <w:rPr>
          <w:sz w:val="28"/>
          <w:szCs w:val="28"/>
        </w:rPr>
        <w:t>«Про освіту», «Про охорону дитинства».</w:t>
      </w:r>
    </w:p>
    <w:p w14:paraId="289B49E5" w14:textId="2119444E" w:rsidR="00E459D1" w:rsidRPr="00080279" w:rsidRDefault="00BD584A" w:rsidP="00C30E1B">
      <w:pPr>
        <w:shd w:val="clear" w:color="auto" w:fill="FFFFFF"/>
        <w:spacing w:line="276" w:lineRule="auto"/>
        <w:jc w:val="both"/>
        <w:rPr>
          <w:color w:val="000000"/>
          <w:sz w:val="28"/>
          <w:szCs w:val="28"/>
        </w:rPr>
      </w:pPr>
      <w:r w:rsidRPr="00080279">
        <w:rPr>
          <w:color w:val="000000"/>
          <w:sz w:val="28"/>
          <w:szCs w:val="28"/>
        </w:rPr>
        <w:t xml:space="preserve">         На території Бучанської міської територіальної громади був представлений </w:t>
      </w:r>
      <w:r w:rsidR="003A1932">
        <w:rPr>
          <w:color w:val="000000"/>
          <w:sz w:val="28"/>
          <w:szCs w:val="28"/>
        </w:rPr>
        <w:t>Проєкт</w:t>
      </w:r>
      <w:r w:rsidRPr="00080279">
        <w:rPr>
          <w:color w:val="000000"/>
          <w:sz w:val="28"/>
          <w:szCs w:val="28"/>
        </w:rPr>
        <w:t xml:space="preserve"> фабрики-кухні, що являється  частиною реформи шкільного харчування, ініційованої першою леді України Оленою Зеленською, та розпочатий наприкінці 2022 році. </w:t>
      </w:r>
    </w:p>
    <w:p w14:paraId="686E95CE" w14:textId="71E3F6CF" w:rsidR="00E459D1" w:rsidRPr="00080279" w:rsidRDefault="00BD584A" w:rsidP="00C30E1B">
      <w:pPr>
        <w:shd w:val="clear" w:color="auto" w:fill="FFFFFF"/>
        <w:spacing w:line="276" w:lineRule="auto"/>
        <w:jc w:val="both"/>
        <w:rPr>
          <w:color w:val="000000"/>
          <w:sz w:val="28"/>
          <w:szCs w:val="28"/>
        </w:rPr>
      </w:pPr>
      <w:r w:rsidRPr="00080279">
        <w:rPr>
          <w:color w:val="000000"/>
          <w:sz w:val="28"/>
          <w:szCs w:val="28"/>
        </w:rPr>
        <w:t xml:space="preserve">         В межах даного </w:t>
      </w:r>
      <w:r w:rsidR="003A1932">
        <w:rPr>
          <w:color w:val="000000"/>
          <w:sz w:val="28"/>
          <w:szCs w:val="28"/>
        </w:rPr>
        <w:t>проєкт</w:t>
      </w:r>
      <w:r w:rsidRPr="00080279">
        <w:rPr>
          <w:color w:val="000000"/>
          <w:sz w:val="28"/>
          <w:szCs w:val="28"/>
        </w:rPr>
        <w:t xml:space="preserve">у, спільно з Міністерством розвитку громад, територій та інфраструктури було напрацьовано три варіанти організації харчування у школах:  </w:t>
      </w:r>
    </w:p>
    <w:p w14:paraId="7575E1D7" w14:textId="77777777" w:rsidR="00E459D1" w:rsidRPr="00080279" w:rsidRDefault="00BD584A" w:rsidP="00C30E1B">
      <w:pPr>
        <w:shd w:val="clear" w:color="auto" w:fill="FFFFFF"/>
        <w:spacing w:line="276" w:lineRule="auto"/>
        <w:jc w:val="both"/>
        <w:rPr>
          <w:color w:val="000000"/>
          <w:sz w:val="28"/>
          <w:szCs w:val="28"/>
        </w:rPr>
      </w:pPr>
      <w:r w:rsidRPr="00080279">
        <w:rPr>
          <w:color w:val="000000"/>
          <w:sz w:val="28"/>
          <w:szCs w:val="28"/>
        </w:rPr>
        <w:t xml:space="preserve">    1. Кухня повного циклу (у навчальних закладах, де є економічна доцільність і технічно-технологічна можливість, усе готують на місці з нуля);</w:t>
      </w:r>
    </w:p>
    <w:p w14:paraId="4665E56C" w14:textId="77777777" w:rsidR="00E459D1" w:rsidRPr="00080279" w:rsidRDefault="00BD584A" w:rsidP="00C30E1B">
      <w:pPr>
        <w:shd w:val="clear" w:color="auto" w:fill="FFFFFF"/>
        <w:spacing w:line="276" w:lineRule="auto"/>
        <w:jc w:val="both"/>
        <w:rPr>
          <w:color w:val="000000"/>
          <w:sz w:val="28"/>
          <w:szCs w:val="28"/>
        </w:rPr>
      </w:pPr>
      <w:r w:rsidRPr="00080279">
        <w:rPr>
          <w:color w:val="000000"/>
          <w:sz w:val="28"/>
          <w:szCs w:val="28"/>
        </w:rPr>
        <w:t xml:space="preserve">    2. Опорні кухні (з однієї потужної кухні їжу транспортують до сусідніх шкіл);</w:t>
      </w:r>
    </w:p>
    <w:p w14:paraId="4E1F44DD" w14:textId="77777777" w:rsidR="00E459D1" w:rsidRPr="00080279" w:rsidRDefault="00BD584A" w:rsidP="00C30E1B">
      <w:pPr>
        <w:shd w:val="clear" w:color="auto" w:fill="FFFFFF"/>
        <w:spacing w:line="276" w:lineRule="auto"/>
        <w:jc w:val="both"/>
        <w:rPr>
          <w:color w:val="000000"/>
          <w:sz w:val="28"/>
          <w:szCs w:val="28"/>
        </w:rPr>
      </w:pPr>
      <w:r w:rsidRPr="00080279">
        <w:rPr>
          <w:color w:val="000000"/>
          <w:sz w:val="28"/>
          <w:szCs w:val="28"/>
        </w:rPr>
        <w:t xml:space="preserve">    3. Фабрика-кухня (великий обсяг постачання, окрема будівля, у якій готують, шоково охолоджують їжу й транспортують до багатьох шкіл)</w:t>
      </w:r>
      <w:r w:rsidRPr="00080279">
        <w:rPr>
          <w:color w:val="000000"/>
          <w:sz w:val="28"/>
          <w:szCs w:val="28"/>
          <w:highlight w:val="white"/>
        </w:rPr>
        <w:t>.</w:t>
      </w:r>
    </w:p>
    <w:p w14:paraId="20A1A9F4" w14:textId="778F56AB" w:rsidR="00E459D1" w:rsidRPr="00080279" w:rsidRDefault="00BD584A" w:rsidP="00C30E1B">
      <w:pPr>
        <w:spacing w:line="276" w:lineRule="auto"/>
        <w:jc w:val="both"/>
        <w:rPr>
          <w:sz w:val="28"/>
          <w:szCs w:val="28"/>
          <w:highlight w:val="white"/>
        </w:rPr>
      </w:pPr>
      <w:r w:rsidRPr="00080279">
        <w:rPr>
          <w:sz w:val="28"/>
          <w:szCs w:val="28"/>
          <w:highlight w:val="white"/>
        </w:rPr>
        <w:t xml:space="preserve">      Фабрика-кухня – це підприємство громадського харчування з інноваційними технологіями і повним циклом виробництва, призначене для випуску готових страв, напівфабрикатів високого ступеня готовності, кулінарних і кондитерські вироби для безперебійного постачання в їдальні, підприємства громадського харчування, тощо. «Буча. Фабрика-кухня» призначена для забезпечення якісною свіжою їжею їдальні навчальних закладів</w:t>
      </w:r>
      <w:r w:rsidR="003268E7">
        <w:rPr>
          <w:sz w:val="28"/>
          <w:szCs w:val="28"/>
          <w:highlight w:val="white"/>
        </w:rPr>
        <w:t xml:space="preserve"> та </w:t>
      </w:r>
      <w:r w:rsidRPr="00080279">
        <w:rPr>
          <w:sz w:val="28"/>
          <w:szCs w:val="28"/>
          <w:highlight w:val="white"/>
        </w:rPr>
        <w:t>закладів дошкільної освіти</w:t>
      </w:r>
      <w:r w:rsidR="003268E7">
        <w:rPr>
          <w:sz w:val="28"/>
          <w:szCs w:val="28"/>
          <w:highlight w:val="white"/>
        </w:rPr>
        <w:t xml:space="preserve"> Бучанської міської територіальної громади</w:t>
      </w:r>
      <w:r w:rsidRPr="00080279">
        <w:rPr>
          <w:sz w:val="28"/>
          <w:szCs w:val="28"/>
          <w:highlight w:val="white"/>
        </w:rPr>
        <w:t xml:space="preserve">, а також для  обслуговування інших груп населення, зокрема переселенців,  місцевих жителів та мешканців сусідніх Бородянської та Немішаєвської територіальних громад, тощо. </w:t>
      </w:r>
    </w:p>
    <w:p w14:paraId="7501BD0B" w14:textId="77777777" w:rsidR="00E459D1" w:rsidRPr="00080279" w:rsidRDefault="00BD584A" w:rsidP="00C30E1B">
      <w:pPr>
        <w:spacing w:line="276" w:lineRule="auto"/>
        <w:jc w:val="both"/>
        <w:rPr>
          <w:sz w:val="28"/>
          <w:szCs w:val="28"/>
          <w:highlight w:val="white"/>
        </w:rPr>
      </w:pPr>
      <w:r w:rsidRPr="00080279">
        <w:rPr>
          <w:sz w:val="28"/>
          <w:szCs w:val="28"/>
          <w:highlight w:val="white"/>
        </w:rPr>
        <w:t xml:space="preserve">       Виробничі процеси на фабриці-кухні здійснюється з використанням високопродуктивного теплового та холодильного обладнання, машин та механізмів, функціональних ємкостей, пересувних стелажів та контейнерів. Застосування на виробництві технології «Cook&amp;Chill» дозволяє: оптимізувати затрати часу та трудових ресурсів, забезпечити високу санітарну безпеку продукції, дотримуватись точного дозування страв за рахунок  порціонування в упаковку, виготовляти страви великими обсягами із стабільними смаковими якостями та харчовою цінністю продуктів,  зберігати охолоджені страви під час транспортування до часу реалізації. Асортиментні групи продукції на виробництві погоджуються із кожним закладом освіти чи дошкільним закладом і залежить від режиму (кратності) харчування конкретного закладу освіти </w:t>
      </w:r>
      <w:r w:rsidRPr="00080279">
        <w:rPr>
          <w:sz w:val="28"/>
          <w:szCs w:val="28"/>
          <w:highlight w:val="white"/>
        </w:rPr>
        <w:lastRenderedPageBreak/>
        <w:t xml:space="preserve">(одноразовий, дворазовий, триразовий, та ін.) та меню, які складаються згідно «Норми харчування у закладах освіти та дитячих закладах оздоровлення та відпочинку» від 24 березня 2021р. № 305.  </w:t>
      </w:r>
    </w:p>
    <w:p w14:paraId="5EBE532B" w14:textId="77777777" w:rsidR="00E459D1" w:rsidRPr="00080279" w:rsidRDefault="00E459D1">
      <w:pPr>
        <w:jc w:val="center"/>
        <w:rPr>
          <w:b/>
          <w:color w:val="000000"/>
          <w:sz w:val="28"/>
          <w:szCs w:val="28"/>
        </w:rPr>
      </w:pPr>
    </w:p>
    <w:p w14:paraId="46898258" w14:textId="20B1AC34" w:rsidR="00E459D1" w:rsidRPr="00080279" w:rsidRDefault="00C571B6">
      <w:pPr>
        <w:numPr>
          <w:ilvl w:val="0"/>
          <w:numId w:val="2"/>
        </w:numPr>
        <w:jc w:val="center"/>
        <w:rPr>
          <w:b/>
          <w:color w:val="000000"/>
          <w:sz w:val="28"/>
          <w:szCs w:val="28"/>
        </w:rPr>
      </w:pPr>
      <w:r w:rsidRPr="00080279">
        <w:rPr>
          <w:b/>
          <w:color w:val="000000"/>
          <w:sz w:val="28"/>
          <w:szCs w:val="28"/>
        </w:rPr>
        <w:t>Мета програми</w:t>
      </w:r>
    </w:p>
    <w:p w14:paraId="245A4F20" w14:textId="77777777" w:rsidR="00E459D1" w:rsidRPr="00080279" w:rsidRDefault="00E459D1">
      <w:pPr>
        <w:ind w:firstLine="426"/>
        <w:jc w:val="both"/>
        <w:rPr>
          <w:color w:val="000000"/>
          <w:sz w:val="28"/>
          <w:szCs w:val="28"/>
        </w:rPr>
      </w:pPr>
    </w:p>
    <w:p w14:paraId="5C240EF8" w14:textId="03A59F9C" w:rsidR="00E07DE3" w:rsidRPr="00080279" w:rsidRDefault="00BD584A" w:rsidP="00C30E1B">
      <w:pPr>
        <w:pBdr>
          <w:top w:val="nil"/>
          <w:left w:val="nil"/>
          <w:bottom w:val="nil"/>
          <w:right w:val="nil"/>
          <w:between w:val="nil"/>
        </w:pBdr>
        <w:spacing w:line="276" w:lineRule="auto"/>
        <w:jc w:val="both"/>
        <w:rPr>
          <w:sz w:val="28"/>
          <w:szCs w:val="28"/>
        </w:rPr>
      </w:pPr>
      <w:r w:rsidRPr="00080279">
        <w:rPr>
          <w:color w:val="000000"/>
          <w:sz w:val="28"/>
          <w:szCs w:val="28"/>
          <w:highlight w:val="white"/>
        </w:rPr>
        <w:t xml:space="preserve">     </w:t>
      </w:r>
      <w:r w:rsidR="00880111" w:rsidRPr="00080279">
        <w:rPr>
          <w:color w:val="000000"/>
          <w:sz w:val="28"/>
          <w:szCs w:val="28"/>
        </w:rPr>
        <w:tab/>
      </w:r>
      <w:r w:rsidR="006F0CEA" w:rsidRPr="00080279">
        <w:rPr>
          <w:color w:val="000000"/>
          <w:sz w:val="28"/>
          <w:szCs w:val="28"/>
        </w:rPr>
        <w:t xml:space="preserve">Метою цієї Програми є </w:t>
      </w:r>
      <w:r w:rsidR="00A82251" w:rsidRPr="00080279">
        <w:rPr>
          <w:color w:val="000000"/>
          <w:sz w:val="28"/>
          <w:szCs w:val="28"/>
        </w:rPr>
        <w:t xml:space="preserve">комплексне вирішення організації шкільного харчування із </w:t>
      </w:r>
      <w:r w:rsidR="00A82251" w:rsidRPr="00080279">
        <w:rPr>
          <w:sz w:val="28"/>
          <w:szCs w:val="28"/>
        </w:rPr>
        <w:t>застосуванням технологічної моделі Фабрика-кухня</w:t>
      </w:r>
      <w:r w:rsidR="001D09AB" w:rsidRPr="00080279">
        <w:rPr>
          <w:sz w:val="28"/>
          <w:szCs w:val="28"/>
        </w:rPr>
        <w:t>, виготовлення</w:t>
      </w:r>
      <w:r w:rsidR="00903E20" w:rsidRPr="00080279">
        <w:rPr>
          <w:sz w:val="28"/>
          <w:szCs w:val="28"/>
        </w:rPr>
        <w:t xml:space="preserve"> </w:t>
      </w:r>
      <w:r w:rsidR="001D09AB" w:rsidRPr="00080279">
        <w:rPr>
          <w:sz w:val="28"/>
          <w:szCs w:val="28"/>
        </w:rPr>
        <w:t xml:space="preserve">продовольчих товарів для забезпечення </w:t>
      </w:r>
      <w:r w:rsidR="00903E20" w:rsidRPr="00080279">
        <w:rPr>
          <w:sz w:val="28"/>
          <w:szCs w:val="28"/>
        </w:rPr>
        <w:t>харчування</w:t>
      </w:r>
      <w:r w:rsidR="001D09AB" w:rsidRPr="00080279">
        <w:rPr>
          <w:sz w:val="28"/>
          <w:szCs w:val="28"/>
        </w:rPr>
        <w:t xml:space="preserve"> учнів Бучанської міської територіальної громади.</w:t>
      </w:r>
    </w:p>
    <w:p w14:paraId="4BF4790A" w14:textId="77777777" w:rsidR="002825E0" w:rsidRPr="00080279" w:rsidRDefault="002825E0" w:rsidP="00C30E1B">
      <w:pPr>
        <w:pBdr>
          <w:top w:val="nil"/>
          <w:left w:val="nil"/>
          <w:bottom w:val="nil"/>
          <w:right w:val="nil"/>
          <w:between w:val="nil"/>
        </w:pBdr>
        <w:spacing w:line="276" w:lineRule="auto"/>
        <w:jc w:val="both"/>
        <w:rPr>
          <w:sz w:val="28"/>
          <w:szCs w:val="28"/>
        </w:rPr>
      </w:pPr>
    </w:p>
    <w:p w14:paraId="41F8B282" w14:textId="77777777" w:rsidR="00E07DE3" w:rsidRPr="00080279" w:rsidRDefault="00E07DE3" w:rsidP="00C30E1B">
      <w:pPr>
        <w:pBdr>
          <w:top w:val="nil"/>
          <w:left w:val="nil"/>
          <w:bottom w:val="nil"/>
          <w:right w:val="nil"/>
          <w:between w:val="nil"/>
        </w:pBdr>
        <w:spacing w:line="276" w:lineRule="auto"/>
        <w:ind w:firstLine="720"/>
        <w:jc w:val="both"/>
        <w:rPr>
          <w:sz w:val="28"/>
          <w:szCs w:val="28"/>
        </w:rPr>
      </w:pPr>
      <w:r w:rsidRPr="00080279">
        <w:rPr>
          <w:sz w:val="28"/>
          <w:szCs w:val="28"/>
        </w:rPr>
        <w:t>Основні завдання:</w:t>
      </w:r>
    </w:p>
    <w:p w14:paraId="772F70FF" w14:textId="77777777" w:rsidR="002825E0" w:rsidRPr="00080279" w:rsidRDefault="002825E0" w:rsidP="00C30E1B">
      <w:pPr>
        <w:pBdr>
          <w:top w:val="nil"/>
          <w:left w:val="nil"/>
          <w:bottom w:val="nil"/>
          <w:right w:val="nil"/>
          <w:between w:val="nil"/>
        </w:pBdr>
        <w:spacing w:line="276" w:lineRule="auto"/>
        <w:jc w:val="both"/>
        <w:rPr>
          <w:sz w:val="28"/>
          <w:szCs w:val="28"/>
        </w:rPr>
      </w:pPr>
    </w:p>
    <w:p w14:paraId="56F39919" w14:textId="216D0894" w:rsidR="001D09AB" w:rsidRPr="00080279" w:rsidRDefault="00E07DE3" w:rsidP="00C30E1B">
      <w:pPr>
        <w:pBdr>
          <w:top w:val="nil"/>
          <w:left w:val="nil"/>
          <w:bottom w:val="nil"/>
          <w:right w:val="nil"/>
          <w:between w:val="nil"/>
        </w:pBdr>
        <w:spacing w:line="276" w:lineRule="auto"/>
        <w:jc w:val="both"/>
        <w:rPr>
          <w:color w:val="000000"/>
          <w:sz w:val="28"/>
          <w:szCs w:val="28"/>
        </w:rPr>
      </w:pPr>
      <w:r w:rsidRPr="00080279">
        <w:rPr>
          <w:b/>
          <w:sz w:val="28"/>
          <w:szCs w:val="28"/>
        </w:rPr>
        <w:t>-</w:t>
      </w:r>
      <w:r w:rsidR="006F0CEA" w:rsidRPr="00080279">
        <w:rPr>
          <w:color w:val="000000"/>
          <w:sz w:val="28"/>
          <w:szCs w:val="28"/>
        </w:rPr>
        <w:t xml:space="preserve"> </w:t>
      </w:r>
      <w:r w:rsidRPr="00080279">
        <w:rPr>
          <w:color w:val="000000"/>
          <w:sz w:val="28"/>
          <w:szCs w:val="28"/>
        </w:rPr>
        <w:t xml:space="preserve">нове будівництво </w:t>
      </w:r>
      <w:r w:rsidR="00A82251" w:rsidRPr="00080279">
        <w:rPr>
          <w:color w:val="000000"/>
          <w:sz w:val="28"/>
          <w:szCs w:val="28"/>
        </w:rPr>
        <w:t xml:space="preserve"> </w:t>
      </w:r>
      <w:r w:rsidR="001D09AB" w:rsidRPr="00080279">
        <w:rPr>
          <w:color w:val="000000"/>
          <w:sz w:val="28"/>
          <w:szCs w:val="28"/>
        </w:rPr>
        <w:t xml:space="preserve">виробничо-складських приміщень </w:t>
      </w:r>
      <w:r w:rsidR="00A82251" w:rsidRPr="00080279">
        <w:rPr>
          <w:color w:val="000000"/>
          <w:sz w:val="28"/>
          <w:szCs w:val="28"/>
        </w:rPr>
        <w:t>Фабрики</w:t>
      </w:r>
      <w:r w:rsidR="001D09AB" w:rsidRPr="00080279">
        <w:rPr>
          <w:color w:val="000000"/>
          <w:sz w:val="28"/>
          <w:szCs w:val="28"/>
        </w:rPr>
        <w:t>-</w:t>
      </w:r>
      <w:r w:rsidR="00A82251" w:rsidRPr="00080279">
        <w:rPr>
          <w:color w:val="000000"/>
          <w:sz w:val="28"/>
          <w:szCs w:val="28"/>
        </w:rPr>
        <w:t>кухні</w:t>
      </w:r>
      <w:r w:rsidR="001D09AB" w:rsidRPr="00080279">
        <w:rPr>
          <w:color w:val="000000"/>
          <w:sz w:val="28"/>
          <w:szCs w:val="28"/>
        </w:rPr>
        <w:t>;</w:t>
      </w:r>
    </w:p>
    <w:p w14:paraId="635AC624" w14:textId="65079F4E" w:rsidR="00A82251" w:rsidRPr="00080279" w:rsidRDefault="001D09AB" w:rsidP="00C30E1B">
      <w:pPr>
        <w:pBdr>
          <w:top w:val="nil"/>
          <w:left w:val="nil"/>
          <w:bottom w:val="nil"/>
          <w:right w:val="nil"/>
          <w:between w:val="nil"/>
        </w:pBdr>
        <w:spacing w:line="276" w:lineRule="auto"/>
        <w:jc w:val="both"/>
        <w:rPr>
          <w:color w:val="000000"/>
          <w:sz w:val="28"/>
          <w:szCs w:val="28"/>
        </w:rPr>
      </w:pPr>
      <w:r w:rsidRPr="00080279">
        <w:rPr>
          <w:color w:val="000000"/>
          <w:sz w:val="28"/>
          <w:szCs w:val="28"/>
        </w:rPr>
        <w:t>- закупівля устаткування, меблів та інвентарю</w:t>
      </w:r>
      <w:r w:rsidR="00A82251" w:rsidRPr="00080279">
        <w:rPr>
          <w:color w:val="000000"/>
          <w:sz w:val="28"/>
          <w:szCs w:val="28"/>
        </w:rPr>
        <w:t xml:space="preserve"> для забезпечення виробничої діяльності та технологічного процесу</w:t>
      </w:r>
      <w:r w:rsidRPr="00080279">
        <w:rPr>
          <w:color w:val="000000"/>
          <w:sz w:val="28"/>
          <w:szCs w:val="28"/>
        </w:rPr>
        <w:t>;</w:t>
      </w:r>
    </w:p>
    <w:p w14:paraId="33E024D0" w14:textId="25D137C4" w:rsidR="00880111" w:rsidRPr="00080279" w:rsidRDefault="00880111" w:rsidP="00C30E1B">
      <w:pPr>
        <w:pBdr>
          <w:top w:val="nil"/>
          <w:left w:val="nil"/>
          <w:bottom w:val="nil"/>
          <w:right w:val="nil"/>
          <w:between w:val="nil"/>
        </w:pBdr>
        <w:spacing w:line="276" w:lineRule="auto"/>
        <w:jc w:val="both"/>
        <w:rPr>
          <w:color w:val="000000"/>
          <w:sz w:val="28"/>
          <w:szCs w:val="28"/>
        </w:rPr>
      </w:pPr>
      <w:r w:rsidRPr="00080279">
        <w:rPr>
          <w:color w:val="000000"/>
          <w:sz w:val="28"/>
          <w:szCs w:val="28"/>
        </w:rPr>
        <w:t>-</w:t>
      </w:r>
      <w:r w:rsidR="00461721" w:rsidRPr="00080279">
        <w:rPr>
          <w:color w:val="000000"/>
          <w:sz w:val="28"/>
          <w:szCs w:val="28"/>
        </w:rPr>
        <w:t xml:space="preserve"> </w:t>
      </w:r>
      <w:r w:rsidRPr="00080279">
        <w:rPr>
          <w:color w:val="000000"/>
          <w:sz w:val="28"/>
          <w:szCs w:val="28"/>
        </w:rPr>
        <w:t xml:space="preserve"> </w:t>
      </w:r>
      <w:r w:rsidR="00A82251" w:rsidRPr="00080279">
        <w:rPr>
          <w:color w:val="000000"/>
          <w:sz w:val="28"/>
          <w:szCs w:val="28"/>
        </w:rPr>
        <w:t xml:space="preserve">будівництво </w:t>
      </w:r>
      <w:r w:rsidR="00903E20" w:rsidRPr="00080279">
        <w:rPr>
          <w:color w:val="000000"/>
          <w:sz w:val="28"/>
          <w:szCs w:val="28"/>
        </w:rPr>
        <w:t xml:space="preserve">зовнішніх мереж </w:t>
      </w:r>
      <w:r w:rsidR="00461721" w:rsidRPr="00080279">
        <w:rPr>
          <w:color w:val="000000"/>
          <w:sz w:val="28"/>
          <w:szCs w:val="28"/>
        </w:rPr>
        <w:t>водопостачання</w:t>
      </w:r>
      <w:r w:rsidR="00903E20" w:rsidRPr="00080279">
        <w:rPr>
          <w:color w:val="000000"/>
          <w:sz w:val="28"/>
          <w:szCs w:val="28"/>
        </w:rPr>
        <w:t xml:space="preserve"> та</w:t>
      </w:r>
      <w:r w:rsidR="00461721" w:rsidRPr="00080279">
        <w:rPr>
          <w:color w:val="000000"/>
          <w:sz w:val="28"/>
          <w:szCs w:val="28"/>
        </w:rPr>
        <w:t xml:space="preserve"> водовідведення</w:t>
      </w:r>
      <w:r w:rsidR="00903E20" w:rsidRPr="00080279">
        <w:rPr>
          <w:color w:val="000000"/>
          <w:sz w:val="28"/>
          <w:szCs w:val="28"/>
        </w:rPr>
        <w:t>;</w:t>
      </w:r>
    </w:p>
    <w:p w14:paraId="55CC1AFA" w14:textId="426B9B07" w:rsidR="00747209" w:rsidRDefault="00880111" w:rsidP="00C30E1B">
      <w:pPr>
        <w:pBdr>
          <w:top w:val="nil"/>
          <w:left w:val="nil"/>
          <w:bottom w:val="nil"/>
          <w:right w:val="nil"/>
          <w:between w:val="nil"/>
        </w:pBdr>
        <w:spacing w:line="276" w:lineRule="auto"/>
        <w:jc w:val="both"/>
        <w:rPr>
          <w:color w:val="000000"/>
          <w:sz w:val="28"/>
          <w:szCs w:val="28"/>
        </w:rPr>
      </w:pPr>
      <w:r w:rsidRPr="00080279">
        <w:rPr>
          <w:color w:val="000000"/>
          <w:sz w:val="28"/>
          <w:szCs w:val="28"/>
        </w:rPr>
        <w:t xml:space="preserve">- </w:t>
      </w:r>
      <w:r w:rsidR="00A82251" w:rsidRPr="00080279">
        <w:rPr>
          <w:color w:val="000000"/>
          <w:sz w:val="28"/>
          <w:szCs w:val="28"/>
        </w:rPr>
        <w:t xml:space="preserve"> </w:t>
      </w:r>
      <w:r w:rsidR="00461721" w:rsidRPr="00080279">
        <w:rPr>
          <w:color w:val="000000"/>
          <w:sz w:val="28"/>
          <w:szCs w:val="28"/>
        </w:rPr>
        <w:t>приєднання д</w:t>
      </w:r>
      <w:r w:rsidRPr="00080279">
        <w:rPr>
          <w:color w:val="000000"/>
          <w:sz w:val="28"/>
          <w:szCs w:val="28"/>
        </w:rPr>
        <w:t>о</w:t>
      </w:r>
      <w:r w:rsidR="00461721" w:rsidRPr="00080279">
        <w:rPr>
          <w:color w:val="000000"/>
          <w:sz w:val="28"/>
          <w:szCs w:val="28"/>
        </w:rPr>
        <w:t xml:space="preserve"> електричних</w:t>
      </w:r>
      <w:r w:rsidRPr="00080279">
        <w:rPr>
          <w:color w:val="000000"/>
          <w:sz w:val="28"/>
          <w:szCs w:val="28"/>
        </w:rPr>
        <w:t xml:space="preserve"> </w:t>
      </w:r>
      <w:r w:rsidR="006B44BB" w:rsidRPr="00080279">
        <w:rPr>
          <w:color w:val="000000"/>
          <w:sz w:val="28"/>
          <w:szCs w:val="28"/>
        </w:rPr>
        <w:t xml:space="preserve">мереж та </w:t>
      </w:r>
      <w:r w:rsidRPr="00080279">
        <w:rPr>
          <w:color w:val="000000"/>
          <w:sz w:val="28"/>
          <w:szCs w:val="28"/>
        </w:rPr>
        <w:t>електроустановок.</w:t>
      </w:r>
    </w:p>
    <w:p w14:paraId="012ED55C" w14:textId="7CBBD62D" w:rsidR="00C30E1B" w:rsidRDefault="00C30E1B">
      <w:pPr>
        <w:rPr>
          <w:color w:val="000000"/>
          <w:sz w:val="28"/>
          <w:szCs w:val="28"/>
        </w:rPr>
      </w:pPr>
      <w:r>
        <w:rPr>
          <w:color w:val="000000"/>
          <w:sz w:val="28"/>
          <w:szCs w:val="28"/>
        </w:rPr>
        <w:br w:type="page"/>
      </w:r>
    </w:p>
    <w:p w14:paraId="57842EC8" w14:textId="77777777" w:rsidR="00E459D1" w:rsidRPr="00080279" w:rsidRDefault="00BD584A">
      <w:pPr>
        <w:numPr>
          <w:ilvl w:val="0"/>
          <w:numId w:val="2"/>
        </w:numPr>
        <w:jc w:val="center"/>
        <w:rPr>
          <w:b/>
          <w:sz w:val="28"/>
          <w:szCs w:val="28"/>
        </w:rPr>
      </w:pPr>
      <w:r w:rsidRPr="00080279">
        <w:rPr>
          <w:b/>
          <w:sz w:val="28"/>
          <w:szCs w:val="28"/>
        </w:rPr>
        <w:lastRenderedPageBreak/>
        <w:t>Напрямки, строки та етапи виконання програми</w:t>
      </w:r>
    </w:p>
    <w:p w14:paraId="151A9E3C" w14:textId="77777777" w:rsidR="00CC1B43" w:rsidRPr="00080279" w:rsidRDefault="00CC1B43" w:rsidP="00C715AA">
      <w:pPr>
        <w:ind w:firstLine="720"/>
        <w:rPr>
          <w:bCs/>
          <w:sz w:val="28"/>
          <w:szCs w:val="28"/>
        </w:rPr>
      </w:pPr>
    </w:p>
    <w:p w14:paraId="05039DC7" w14:textId="36B9A08A" w:rsidR="00E459D1" w:rsidRPr="00080279" w:rsidRDefault="00C715AA" w:rsidP="00C715AA">
      <w:pPr>
        <w:ind w:firstLine="720"/>
        <w:rPr>
          <w:bCs/>
          <w:sz w:val="28"/>
          <w:szCs w:val="28"/>
        </w:rPr>
      </w:pPr>
      <w:r w:rsidRPr="00080279">
        <w:rPr>
          <w:bCs/>
          <w:sz w:val="28"/>
          <w:szCs w:val="28"/>
        </w:rPr>
        <w:t xml:space="preserve">Заходи програми плануються виконати </w:t>
      </w:r>
      <w:r w:rsidR="006F7059" w:rsidRPr="00080279">
        <w:rPr>
          <w:bCs/>
          <w:sz w:val="28"/>
          <w:szCs w:val="28"/>
        </w:rPr>
        <w:t xml:space="preserve">відповідно до затвердженої </w:t>
      </w:r>
      <w:r w:rsidR="003A1932">
        <w:rPr>
          <w:bCs/>
          <w:sz w:val="28"/>
          <w:szCs w:val="28"/>
        </w:rPr>
        <w:t>проєкт</w:t>
      </w:r>
      <w:r w:rsidR="006F7059" w:rsidRPr="00080279">
        <w:rPr>
          <w:bCs/>
          <w:sz w:val="28"/>
          <w:szCs w:val="28"/>
        </w:rPr>
        <w:t xml:space="preserve">ної документації та календарного плану </w:t>
      </w:r>
      <w:r w:rsidR="003A1932">
        <w:rPr>
          <w:bCs/>
          <w:sz w:val="28"/>
          <w:szCs w:val="28"/>
        </w:rPr>
        <w:t>проєкт</w:t>
      </w:r>
      <w:r w:rsidR="006F7059" w:rsidRPr="00080279">
        <w:rPr>
          <w:bCs/>
          <w:sz w:val="28"/>
          <w:szCs w:val="28"/>
        </w:rPr>
        <w:t>у.</w:t>
      </w:r>
    </w:p>
    <w:p w14:paraId="0714BF80" w14:textId="77777777" w:rsidR="00CC1B43" w:rsidRPr="00080279" w:rsidRDefault="00CC1B43" w:rsidP="00C715AA">
      <w:pPr>
        <w:spacing w:line="276" w:lineRule="auto"/>
        <w:jc w:val="center"/>
        <w:rPr>
          <w:sz w:val="28"/>
          <w:szCs w:val="28"/>
        </w:rPr>
      </w:pPr>
    </w:p>
    <w:p w14:paraId="0083F9DD" w14:textId="51ADBF9F" w:rsidR="00E459D1" w:rsidRPr="00080279" w:rsidRDefault="00BD584A" w:rsidP="00C715AA">
      <w:pPr>
        <w:spacing w:line="276" w:lineRule="auto"/>
        <w:jc w:val="center"/>
        <w:rPr>
          <w:sz w:val="28"/>
          <w:szCs w:val="28"/>
        </w:rPr>
      </w:pPr>
      <w:r w:rsidRPr="00080279">
        <w:rPr>
          <w:sz w:val="28"/>
          <w:szCs w:val="28"/>
        </w:rPr>
        <w:t xml:space="preserve">Календарний план реалізації </w:t>
      </w:r>
      <w:r w:rsidR="00C715AA" w:rsidRPr="00080279">
        <w:rPr>
          <w:sz w:val="28"/>
          <w:szCs w:val="28"/>
        </w:rPr>
        <w:t xml:space="preserve">основних завдань </w:t>
      </w:r>
      <w:r w:rsidR="003A1932">
        <w:rPr>
          <w:sz w:val="28"/>
          <w:szCs w:val="28"/>
        </w:rPr>
        <w:t>проєкт</w:t>
      </w:r>
      <w:r w:rsidRPr="00080279">
        <w:rPr>
          <w:sz w:val="28"/>
          <w:szCs w:val="28"/>
        </w:rPr>
        <w:t>у</w:t>
      </w:r>
    </w:p>
    <w:tbl>
      <w:tblPr>
        <w:tblStyle w:val="af9"/>
        <w:tblW w:w="9063" w:type="dxa"/>
        <w:tblInd w:w="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3392"/>
        <w:gridCol w:w="1276"/>
        <w:gridCol w:w="644"/>
        <w:gridCol w:w="709"/>
        <w:gridCol w:w="709"/>
        <w:gridCol w:w="708"/>
        <w:gridCol w:w="851"/>
        <w:gridCol w:w="774"/>
      </w:tblGrid>
      <w:tr w:rsidR="00E459D1" w:rsidRPr="00080279" w14:paraId="70D29B85" w14:textId="77777777" w:rsidTr="003D6814">
        <w:trPr>
          <w:trHeight w:val="566"/>
        </w:trPr>
        <w:tc>
          <w:tcPr>
            <w:tcW w:w="339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153E98" w14:textId="77777777" w:rsidR="00E459D1" w:rsidRPr="00C30E1B" w:rsidRDefault="00BD584A" w:rsidP="00E75E43">
            <w:pPr>
              <w:spacing w:before="240" w:line="276" w:lineRule="auto"/>
              <w:jc w:val="center"/>
              <w:rPr>
                <w:b/>
                <w:bCs/>
              </w:rPr>
            </w:pPr>
            <w:r w:rsidRPr="00C30E1B">
              <w:rPr>
                <w:b/>
                <w:bCs/>
              </w:rPr>
              <w:t>Етап</w:t>
            </w:r>
          </w:p>
        </w:tc>
        <w:tc>
          <w:tcPr>
            <w:tcW w:w="1276" w:type="dxa"/>
            <w:vMerge w:val="restar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40F269C" w14:textId="77777777" w:rsidR="00E459D1" w:rsidRPr="00C30E1B" w:rsidRDefault="00BD584A" w:rsidP="00E75E43">
            <w:pPr>
              <w:spacing w:before="240" w:line="276" w:lineRule="auto"/>
              <w:jc w:val="center"/>
              <w:rPr>
                <w:b/>
                <w:bCs/>
              </w:rPr>
            </w:pPr>
            <w:r w:rsidRPr="00C30E1B">
              <w:rPr>
                <w:b/>
                <w:bCs/>
              </w:rPr>
              <w:t>Стан</w:t>
            </w:r>
          </w:p>
        </w:tc>
        <w:tc>
          <w:tcPr>
            <w:tcW w:w="4395" w:type="dxa"/>
            <w:gridSpan w:val="6"/>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449085D" w14:textId="323CF259" w:rsidR="00E459D1" w:rsidRPr="00C30E1B" w:rsidRDefault="00BD584A" w:rsidP="00E75E43">
            <w:pPr>
              <w:spacing w:before="240" w:line="276" w:lineRule="auto"/>
              <w:jc w:val="center"/>
              <w:rPr>
                <w:b/>
                <w:bCs/>
              </w:rPr>
            </w:pPr>
            <w:r w:rsidRPr="00C30E1B">
              <w:rPr>
                <w:b/>
                <w:bCs/>
              </w:rPr>
              <w:t>Місяць реалізації</w:t>
            </w:r>
          </w:p>
        </w:tc>
      </w:tr>
      <w:tr w:rsidR="00E459D1" w:rsidRPr="00080279" w14:paraId="3F63865E" w14:textId="77777777" w:rsidTr="003D6814">
        <w:trPr>
          <w:cantSplit/>
          <w:trHeight w:val="1564"/>
        </w:trPr>
        <w:tc>
          <w:tcPr>
            <w:tcW w:w="3392" w:type="dxa"/>
            <w:vMerge/>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A51EF2" w14:textId="77777777" w:rsidR="00E459D1" w:rsidRPr="00C30E1B" w:rsidRDefault="00E459D1" w:rsidP="00E75E43">
            <w:pPr>
              <w:ind w:left="720"/>
              <w:jc w:val="center"/>
              <w:rPr>
                <w:b/>
                <w:bCs/>
              </w:rPr>
            </w:pPr>
          </w:p>
        </w:tc>
        <w:tc>
          <w:tcPr>
            <w:tcW w:w="1276" w:type="dxa"/>
            <w:vMerge/>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BA11DD5" w14:textId="77777777" w:rsidR="00E459D1" w:rsidRPr="00C30E1B" w:rsidRDefault="00E459D1" w:rsidP="00E75E43">
            <w:pPr>
              <w:ind w:left="720"/>
              <w:jc w:val="center"/>
              <w:rPr>
                <w:b/>
                <w:bCs/>
              </w:rPr>
            </w:pP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extDirection w:val="btLr"/>
          </w:tcPr>
          <w:p w14:paraId="3F0227C8" w14:textId="672A0C9C" w:rsidR="00E459D1" w:rsidRPr="00C30E1B" w:rsidRDefault="00C715AA" w:rsidP="00E75E43">
            <w:pPr>
              <w:spacing w:line="276" w:lineRule="auto"/>
              <w:ind w:left="113" w:right="100"/>
              <w:jc w:val="center"/>
              <w:rPr>
                <w:b/>
                <w:bCs/>
              </w:rPr>
            </w:pPr>
            <w:r w:rsidRPr="00C30E1B">
              <w:rPr>
                <w:b/>
                <w:bCs/>
              </w:rPr>
              <w:t>квітень</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extDirection w:val="btLr"/>
          </w:tcPr>
          <w:p w14:paraId="50BCEE5C" w14:textId="5332AA11" w:rsidR="00E459D1" w:rsidRPr="00C30E1B" w:rsidRDefault="00C715AA" w:rsidP="00E75E43">
            <w:pPr>
              <w:spacing w:line="276" w:lineRule="auto"/>
              <w:ind w:left="113" w:right="100"/>
              <w:jc w:val="center"/>
              <w:rPr>
                <w:b/>
                <w:bCs/>
              </w:rPr>
            </w:pPr>
            <w:r w:rsidRPr="00C30E1B">
              <w:rPr>
                <w:b/>
                <w:bCs/>
              </w:rPr>
              <w:t>травень</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extDirection w:val="btLr"/>
          </w:tcPr>
          <w:p w14:paraId="7B111CEE" w14:textId="59B32F82" w:rsidR="00E459D1" w:rsidRPr="00C30E1B" w:rsidRDefault="00C715AA" w:rsidP="00E75E43">
            <w:pPr>
              <w:spacing w:line="276" w:lineRule="auto"/>
              <w:ind w:left="113" w:right="100"/>
              <w:jc w:val="center"/>
              <w:rPr>
                <w:b/>
                <w:bCs/>
              </w:rPr>
            </w:pPr>
            <w:r w:rsidRPr="00C30E1B">
              <w:rPr>
                <w:b/>
                <w:bCs/>
              </w:rPr>
              <w:t>червень</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extDirection w:val="btLr"/>
          </w:tcPr>
          <w:p w14:paraId="5A8FCAAC" w14:textId="4A326631" w:rsidR="00E459D1" w:rsidRPr="00C30E1B" w:rsidRDefault="00C715AA" w:rsidP="00E75E43">
            <w:pPr>
              <w:spacing w:line="276" w:lineRule="auto"/>
              <w:ind w:left="113" w:right="100"/>
              <w:jc w:val="center"/>
              <w:rPr>
                <w:b/>
                <w:bCs/>
              </w:rPr>
            </w:pPr>
            <w:r w:rsidRPr="00C30E1B">
              <w:rPr>
                <w:b/>
                <w:bCs/>
              </w:rPr>
              <w:t>липень</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extDirection w:val="btLr"/>
          </w:tcPr>
          <w:p w14:paraId="595F1E32" w14:textId="0A874916" w:rsidR="00E459D1" w:rsidRPr="00C30E1B" w:rsidRDefault="00C715AA" w:rsidP="00E75E43">
            <w:pPr>
              <w:spacing w:line="276" w:lineRule="auto"/>
              <w:ind w:left="113" w:right="100"/>
              <w:jc w:val="center"/>
              <w:rPr>
                <w:b/>
                <w:bCs/>
              </w:rPr>
            </w:pPr>
            <w:r w:rsidRPr="00C30E1B">
              <w:rPr>
                <w:b/>
                <w:bCs/>
              </w:rPr>
              <w:t>серпень</w:t>
            </w: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extDirection w:val="btLr"/>
          </w:tcPr>
          <w:p w14:paraId="31164BB7" w14:textId="030B77F5" w:rsidR="00E459D1" w:rsidRPr="00C30E1B" w:rsidRDefault="00C715AA" w:rsidP="00E75E43">
            <w:pPr>
              <w:spacing w:line="276" w:lineRule="auto"/>
              <w:ind w:left="113" w:right="100"/>
              <w:jc w:val="center"/>
              <w:rPr>
                <w:b/>
                <w:bCs/>
              </w:rPr>
            </w:pPr>
            <w:r w:rsidRPr="00C30E1B">
              <w:rPr>
                <w:b/>
                <w:bCs/>
              </w:rPr>
              <w:t>вересень</w:t>
            </w:r>
          </w:p>
        </w:tc>
      </w:tr>
      <w:tr w:rsidR="00E459D1" w:rsidRPr="00080279" w14:paraId="3F80AD8E" w14:textId="77777777" w:rsidTr="003D6814">
        <w:trPr>
          <w:trHeight w:val="687"/>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826AAA6" w14:textId="77777777" w:rsidR="00E459D1" w:rsidRPr="00C30E1B" w:rsidRDefault="00BD584A" w:rsidP="00CC1801">
            <w:pPr>
              <w:spacing w:before="240" w:line="276" w:lineRule="auto"/>
            </w:pPr>
            <w:r w:rsidRPr="00C30E1B">
              <w:t>Отримання державної експертизи</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E6D8EBA" w14:textId="77777777" w:rsidR="00E459D1" w:rsidRPr="00C30E1B" w:rsidRDefault="00BD584A">
            <w:pPr>
              <w:spacing w:before="240" w:line="276" w:lineRule="auto"/>
              <w:jc w:val="both"/>
            </w:pPr>
            <w:r w:rsidRPr="00C30E1B">
              <w:t>Виконано</w:t>
            </w: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B43EBCF" w14:textId="5087B460" w:rsidR="00E459D1" w:rsidRPr="00C30E1B" w:rsidRDefault="00E75E43">
            <w:pPr>
              <w:spacing w:line="276" w:lineRule="auto"/>
              <w:ind w:right="100"/>
              <w:jc w:val="both"/>
            </w:pPr>
            <w:r w:rsidRPr="00C30E1B">
              <w:t>Х</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7BA429D" w14:textId="77777777" w:rsidR="00E459D1" w:rsidRPr="00C30E1B" w:rsidRDefault="00BD584A">
            <w:pPr>
              <w:spacing w:before="240" w:line="276" w:lineRule="auto"/>
              <w:ind w:left="720"/>
              <w:jc w:val="both"/>
            </w:pPr>
            <w:r w:rsidRPr="00C30E1B">
              <w:t xml:space="preserv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F9A2F6B" w14:textId="77777777" w:rsidR="00E459D1" w:rsidRPr="00C30E1B" w:rsidRDefault="00BD584A">
            <w:pPr>
              <w:spacing w:before="240" w:line="276" w:lineRule="auto"/>
              <w:ind w:left="720"/>
              <w:jc w:val="both"/>
            </w:pPr>
            <w:r w:rsidRPr="00C30E1B">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919E00F" w14:textId="77777777" w:rsidR="00E459D1" w:rsidRPr="00C30E1B" w:rsidRDefault="00BD584A">
            <w:pPr>
              <w:spacing w:before="240" w:line="276" w:lineRule="auto"/>
              <w:ind w:left="720"/>
              <w:jc w:val="both"/>
            </w:pPr>
            <w:r w:rsidRPr="00C30E1B">
              <w:t xml:space="preserv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0B55E2A" w14:textId="77777777" w:rsidR="00E459D1" w:rsidRPr="00C30E1B" w:rsidRDefault="00BD584A">
            <w:pPr>
              <w:spacing w:before="240" w:line="276" w:lineRule="auto"/>
              <w:ind w:left="720"/>
              <w:jc w:val="both"/>
            </w:pPr>
            <w:r w:rsidRPr="00C30E1B">
              <w:t xml:space="preserve"> </w:t>
            </w: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8EA4C5F" w14:textId="77777777" w:rsidR="00E459D1" w:rsidRPr="00C30E1B" w:rsidRDefault="00BD584A">
            <w:pPr>
              <w:spacing w:before="240" w:line="276" w:lineRule="auto"/>
              <w:ind w:left="720"/>
              <w:jc w:val="both"/>
            </w:pPr>
            <w:r w:rsidRPr="00C30E1B">
              <w:t xml:space="preserve"> </w:t>
            </w:r>
          </w:p>
        </w:tc>
      </w:tr>
      <w:tr w:rsidR="00E459D1" w:rsidRPr="00080279" w14:paraId="798DC649" w14:textId="77777777" w:rsidTr="003D6814">
        <w:trPr>
          <w:trHeight w:val="445"/>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7188E88" w14:textId="17F329EC" w:rsidR="00E459D1" w:rsidRPr="00C30E1B" w:rsidRDefault="00BD584A" w:rsidP="00CC1801">
            <w:pPr>
              <w:spacing w:before="240" w:line="276" w:lineRule="auto"/>
            </w:pPr>
            <w:r w:rsidRPr="00C30E1B">
              <w:t>Завершення підготовчих земельних робіт</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420FA63" w14:textId="77777777" w:rsidR="00E459D1" w:rsidRPr="00C30E1B" w:rsidRDefault="00BD584A">
            <w:pPr>
              <w:spacing w:before="240" w:line="276" w:lineRule="auto"/>
              <w:jc w:val="both"/>
            </w:pPr>
            <w:r w:rsidRPr="00C30E1B">
              <w:t xml:space="preserve">Виконано </w:t>
            </w: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0324890" w14:textId="77777777" w:rsidR="00E459D1" w:rsidRPr="00C30E1B" w:rsidRDefault="00BD584A">
            <w:pPr>
              <w:spacing w:before="240" w:line="276" w:lineRule="auto"/>
              <w:ind w:left="720"/>
              <w:jc w:val="both"/>
            </w:pPr>
            <w:r w:rsidRPr="00C30E1B">
              <w:t xml:space="preserv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4167051" w14:textId="33C490E8" w:rsidR="00E459D1" w:rsidRPr="00C30E1B" w:rsidRDefault="00E75E43">
            <w:pPr>
              <w:spacing w:before="240" w:line="276" w:lineRule="auto"/>
              <w:ind w:left="141"/>
              <w:jc w:val="both"/>
            </w:pPr>
            <w:r w:rsidRPr="00C30E1B">
              <w:t>Х</w:t>
            </w:r>
            <w:r w:rsidR="00BD584A" w:rsidRPr="00C30E1B">
              <w:t xml:space="preserv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BDF8928" w14:textId="77777777" w:rsidR="00E459D1" w:rsidRPr="00C30E1B" w:rsidRDefault="00BD584A">
            <w:pPr>
              <w:spacing w:before="240" w:line="276" w:lineRule="auto"/>
              <w:ind w:left="720"/>
              <w:jc w:val="both"/>
            </w:pPr>
            <w:r w:rsidRPr="00C30E1B">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99D6819" w14:textId="77777777" w:rsidR="00E459D1" w:rsidRPr="00C30E1B" w:rsidRDefault="00BD584A">
            <w:pPr>
              <w:spacing w:before="240" w:line="276" w:lineRule="auto"/>
              <w:ind w:left="720"/>
              <w:jc w:val="both"/>
            </w:pPr>
            <w:r w:rsidRPr="00C30E1B">
              <w:t xml:space="preserv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6AF5322" w14:textId="77777777" w:rsidR="00E459D1" w:rsidRPr="00C30E1B" w:rsidRDefault="00BD584A">
            <w:pPr>
              <w:spacing w:before="240" w:line="276" w:lineRule="auto"/>
              <w:ind w:left="720"/>
              <w:jc w:val="both"/>
            </w:pPr>
            <w:r w:rsidRPr="00C30E1B">
              <w:t xml:space="preserve"> </w:t>
            </w: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F152734" w14:textId="77777777" w:rsidR="00E459D1" w:rsidRPr="00C30E1B" w:rsidRDefault="00BD584A">
            <w:pPr>
              <w:spacing w:before="240" w:line="276" w:lineRule="auto"/>
              <w:ind w:left="720"/>
              <w:jc w:val="both"/>
            </w:pPr>
            <w:r w:rsidRPr="00C30E1B">
              <w:t xml:space="preserve"> </w:t>
            </w:r>
          </w:p>
        </w:tc>
      </w:tr>
      <w:tr w:rsidR="00E459D1" w:rsidRPr="00080279" w14:paraId="766D8C1C" w14:textId="77777777" w:rsidTr="003D6814">
        <w:trPr>
          <w:trHeight w:val="345"/>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55669779" w14:textId="6FF1BF8C" w:rsidR="00E459D1" w:rsidRPr="00C30E1B" w:rsidRDefault="0050649D" w:rsidP="00CC1801">
            <w:pPr>
              <w:spacing w:before="240" w:line="276" w:lineRule="auto"/>
            </w:pPr>
            <w:r w:rsidRPr="00C30E1B">
              <w:t>Загально-будівельні та оздоблювальних робіт</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5BCDE8B4" w14:textId="77777777" w:rsidR="00E459D1" w:rsidRPr="00C30E1B" w:rsidRDefault="00BD584A">
            <w:pPr>
              <w:spacing w:before="240" w:line="276" w:lineRule="auto"/>
              <w:ind w:left="720"/>
              <w:jc w:val="both"/>
            </w:pPr>
            <w:r w:rsidRPr="00C30E1B">
              <w:t xml:space="preserve"> </w:t>
            </w: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56522E0" w14:textId="77777777" w:rsidR="00E459D1" w:rsidRPr="00C30E1B" w:rsidRDefault="00BD584A">
            <w:pPr>
              <w:spacing w:before="240" w:line="276" w:lineRule="auto"/>
              <w:ind w:left="720"/>
              <w:jc w:val="both"/>
            </w:pPr>
            <w:r w:rsidRPr="00C30E1B">
              <w:t xml:space="preserv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3F7AAEB" w14:textId="77777777" w:rsidR="00E459D1" w:rsidRPr="00C30E1B" w:rsidRDefault="00BD584A">
            <w:pPr>
              <w:spacing w:before="240" w:line="276" w:lineRule="auto"/>
              <w:ind w:left="720"/>
              <w:jc w:val="both"/>
            </w:pPr>
            <w:r w:rsidRPr="00C30E1B">
              <w:t xml:space="preserv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475D06F" w14:textId="284E4FD4" w:rsidR="00E459D1" w:rsidRPr="00C30E1B" w:rsidRDefault="0050649D">
            <w:pPr>
              <w:spacing w:before="240" w:line="276" w:lineRule="auto"/>
              <w:jc w:val="both"/>
            </w:pPr>
            <w:r w:rsidRPr="00C30E1B">
              <w:t>Х</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1CE2728" w14:textId="1BE30B6F" w:rsidR="00E459D1" w:rsidRPr="00C30E1B" w:rsidRDefault="0050649D">
            <w:pPr>
              <w:spacing w:before="240" w:line="276" w:lineRule="auto"/>
              <w:jc w:val="both"/>
            </w:pPr>
            <w:r w:rsidRPr="00C30E1B">
              <w:t>Х</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CC110A3" w14:textId="77777777" w:rsidR="00E459D1" w:rsidRPr="00C30E1B" w:rsidRDefault="00BD584A">
            <w:pPr>
              <w:spacing w:before="240" w:line="276" w:lineRule="auto"/>
              <w:ind w:left="720"/>
              <w:jc w:val="both"/>
            </w:pPr>
            <w:r w:rsidRPr="00C30E1B">
              <w:t xml:space="preserve"> </w:t>
            </w: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5A7EE4A" w14:textId="77777777" w:rsidR="00E459D1" w:rsidRPr="00C30E1B" w:rsidRDefault="00BD584A">
            <w:pPr>
              <w:spacing w:before="240" w:line="276" w:lineRule="auto"/>
              <w:ind w:left="720"/>
              <w:jc w:val="both"/>
            </w:pPr>
            <w:r w:rsidRPr="00C30E1B">
              <w:t xml:space="preserve"> </w:t>
            </w:r>
          </w:p>
        </w:tc>
      </w:tr>
      <w:tr w:rsidR="00E459D1" w:rsidRPr="00080279" w14:paraId="064F6B95" w14:textId="77777777" w:rsidTr="003D6814">
        <w:trPr>
          <w:trHeight w:val="258"/>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AD830A5" w14:textId="103E6890" w:rsidR="00E459D1" w:rsidRPr="00C30E1B" w:rsidRDefault="00BD584A" w:rsidP="00CC1801">
            <w:pPr>
              <w:spacing w:before="240" w:line="276" w:lineRule="auto"/>
            </w:pPr>
            <w:r w:rsidRPr="00C30E1B">
              <w:t>Монтаж обладнання</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2CEFA43" w14:textId="77777777" w:rsidR="00E459D1" w:rsidRPr="00C30E1B" w:rsidRDefault="00E459D1">
            <w:pPr>
              <w:spacing w:before="240" w:line="276" w:lineRule="auto"/>
              <w:ind w:left="720"/>
              <w:jc w:val="both"/>
            </w:pP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3963D1C1"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572A4CA"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5A28C4C1" w14:textId="77777777" w:rsidR="00E459D1" w:rsidRPr="00C30E1B" w:rsidRDefault="00E459D1">
            <w:pPr>
              <w:spacing w:before="240" w:line="276" w:lineRule="auto"/>
              <w:ind w:left="720"/>
              <w:jc w:val="both"/>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911051D" w14:textId="02BBDF74" w:rsidR="00E459D1" w:rsidRPr="00C30E1B" w:rsidRDefault="00E459D1">
            <w:pPr>
              <w:spacing w:before="240" w:line="276" w:lineRule="auto"/>
              <w:jc w:val="both"/>
            </w:pP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CFE240B" w14:textId="1A81DB04" w:rsidR="00E459D1" w:rsidRPr="00C30E1B" w:rsidRDefault="00E75E43" w:rsidP="00E75E43">
            <w:pPr>
              <w:spacing w:before="240" w:line="276" w:lineRule="auto"/>
              <w:jc w:val="both"/>
            </w:pPr>
            <w:r w:rsidRPr="00C30E1B">
              <w:t>Х</w:t>
            </w: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CB99329" w14:textId="77777777" w:rsidR="00E459D1" w:rsidRPr="00C30E1B" w:rsidRDefault="00E459D1">
            <w:pPr>
              <w:spacing w:before="240" w:line="276" w:lineRule="auto"/>
              <w:ind w:left="720"/>
              <w:jc w:val="both"/>
            </w:pPr>
          </w:p>
        </w:tc>
      </w:tr>
      <w:tr w:rsidR="00E459D1" w:rsidRPr="00080279" w14:paraId="4AA03851" w14:textId="77777777" w:rsidTr="003D6814">
        <w:trPr>
          <w:trHeight w:val="545"/>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FDEE4E2" w14:textId="51B00A06" w:rsidR="00E459D1" w:rsidRPr="00C30E1B" w:rsidRDefault="0050649D" w:rsidP="00CC1801">
            <w:pPr>
              <w:spacing w:before="240" w:line="276" w:lineRule="auto"/>
            </w:pPr>
            <w:r w:rsidRPr="00C30E1B">
              <w:t>Навчання команди працівників та про</w:t>
            </w:r>
            <w:r w:rsidR="00614CDC" w:rsidRPr="00C30E1B">
              <w:t>пра</w:t>
            </w:r>
            <w:r w:rsidRPr="00C30E1B">
              <w:t>цювання технологічних процесів</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4FF7CF5" w14:textId="77777777" w:rsidR="00E459D1" w:rsidRPr="00C30E1B" w:rsidRDefault="00E459D1">
            <w:pPr>
              <w:spacing w:before="240" w:line="276" w:lineRule="auto"/>
              <w:ind w:left="720"/>
              <w:jc w:val="both"/>
            </w:pP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8698817"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3969FF6"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48396C0" w14:textId="77777777" w:rsidR="00E459D1" w:rsidRPr="00C30E1B" w:rsidRDefault="00E459D1">
            <w:pPr>
              <w:spacing w:before="240" w:line="276" w:lineRule="auto"/>
              <w:ind w:left="720"/>
              <w:jc w:val="both"/>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73B43A6" w14:textId="77777777" w:rsidR="00E459D1" w:rsidRPr="00C30E1B" w:rsidRDefault="00E459D1">
            <w:pPr>
              <w:spacing w:before="240" w:line="276" w:lineRule="auto"/>
              <w:ind w:left="720"/>
              <w:jc w:val="both"/>
            </w:pP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379F39E8" w14:textId="2832619B" w:rsidR="00E459D1" w:rsidRPr="00C30E1B" w:rsidRDefault="00E75E43">
            <w:pPr>
              <w:spacing w:before="240" w:line="276" w:lineRule="auto"/>
              <w:jc w:val="both"/>
            </w:pPr>
            <w:r w:rsidRPr="00C30E1B">
              <w:t>Х</w:t>
            </w: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27D43D5" w14:textId="77777777" w:rsidR="00E459D1" w:rsidRPr="00C30E1B" w:rsidRDefault="00E459D1">
            <w:pPr>
              <w:spacing w:before="240" w:line="276" w:lineRule="auto"/>
              <w:ind w:left="720"/>
              <w:jc w:val="both"/>
            </w:pPr>
          </w:p>
        </w:tc>
      </w:tr>
      <w:tr w:rsidR="00E459D1" w:rsidRPr="00080279" w14:paraId="4292DCF1" w14:textId="77777777" w:rsidTr="003D6814">
        <w:trPr>
          <w:trHeight w:val="469"/>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F9D51AA" w14:textId="77777777" w:rsidR="00E459D1" w:rsidRPr="00C30E1B" w:rsidRDefault="00BD584A" w:rsidP="00CC1801">
            <w:pPr>
              <w:spacing w:before="240" w:line="276" w:lineRule="auto"/>
            </w:pPr>
            <w:r w:rsidRPr="00C30E1B">
              <w:t>Водопровід та підключення</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5152E995" w14:textId="77777777" w:rsidR="00E459D1" w:rsidRPr="00C30E1B" w:rsidRDefault="00E459D1">
            <w:pPr>
              <w:spacing w:before="240" w:line="276" w:lineRule="auto"/>
              <w:ind w:left="720"/>
              <w:jc w:val="both"/>
            </w:pP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4D7D8A9"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79FBBF1"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5F9B96E" w14:textId="5ACFA472" w:rsidR="00E459D1" w:rsidRPr="00C30E1B" w:rsidRDefault="00614CDC" w:rsidP="00614CDC">
            <w:pPr>
              <w:spacing w:before="240" w:line="276" w:lineRule="auto"/>
              <w:jc w:val="both"/>
            </w:pPr>
            <w:r w:rsidRPr="00C30E1B">
              <w:t>Х</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384BA999" w14:textId="6AE47D68" w:rsidR="00E459D1" w:rsidRPr="00C30E1B" w:rsidRDefault="00614CDC">
            <w:pPr>
              <w:spacing w:before="240" w:line="276" w:lineRule="auto"/>
              <w:jc w:val="both"/>
            </w:pPr>
            <w:r w:rsidRPr="00C30E1B">
              <w:t>Х</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9B616FE" w14:textId="43A2E247" w:rsidR="00E459D1" w:rsidRPr="00C30E1B" w:rsidRDefault="00E459D1">
            <w:pPr>
              <w:spacing w:before="240" w:line="276" w:lineRule="auto"/>
              <w:jc w:val="both"/>
            </w:pP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99CE1E4" w14:textId="77777777" w:rsidR="00E459D1" w:rsidRPr="00C30E1B" w:rsidRDefault="00E459D1">
            <w:pPr>
              <w:spacing w:before="240" w:line="276" w:lineRule="auto"/>
              <w:ind w:left="720"/>
              <w:jc w:val="both"/>
            </w:pPr>
          </w:p>
        </w:tc>
      </w:tr>
      <w:tr w:rsidR="00E459D1" w:rsidRPr="00080279" w14:paraId="74E42A38" w14:textId="77777777" w:rsidTr="003D6814">
        <w:trPr>
          <w:trHeight w:val="545"/>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732DFB9" w14:textId="2A2D185A" w:rsidR="00E459D1" w:rsidRPr="00C30E1B" w:rsidRDefault="00BD584A" w:rsidP="00CC1801">
            <w:pPr>
              <w:spacing w:before="240" w:line="276" w:lineRule="auto"/>
            </w:pPr>
            <w:r w:rsidRPr="00C30E1B">
              <w:t>Приєднання до електромереж</w:t>
            </w:r>
            <w:r w:rsidR="00206514">
              <w:t xml:space="preserve"> установки оператора системи розподілу</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5BD6B57" w14:textId="77777777" w:rsidR="00E459D1" w:rsidRPr="00C30E1B" w:rsidRDefault="00E459D1">
            <w:pPr>
              <w:spacing w:before="240" w:line="276" w:lineRule="auto"/>
              <w:ind w:left="720"/>
              <w:jc w:val="both"/>
            </w:pP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ECBA5C0"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5A2729F"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413F642" w14:textId="7150FEFB" w:rsidR="00E459D1" w:rsidRPr="00C30E1B" w:rsidRDefault="00614CDC" w:rsidP="00614CDC">
            <w:pPr>
              <w:spacing w:before="240" w:line="276" w:lineRule="auto"/>
              <w:jc w:val="both"/>
            </w:pPr>
            <w:r w:rsidRPr="00C30E1B">
              <w:t xml:space="preserve">Х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CDB1A2B" w14:textId="4B52D17A" w:rsidR="00E459D1" w:rsidRPr="00C30E1B" w:rsidRDefault="00614CDC" w:rsidP="00614CDC">
            <w:pPr>
              <w:spacing w:before="240" w:line="276" w:lineRule="auto"/>
              <w:jc w:val="both"/>
            </w:pPr>
            <w:r w:rsidRPr="00C30E1B">
              <w:t>Х</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C87B572" w14:textId="77777777" w:rsidR="00E459D1" w:rsidRPr="00C30E1B" w:rsidRDefault="00E459D1">
            <w:pPr>
              <w:spacing w:before="240" w:line="276" w:lineRule="auto"/>
              <w:jc w:val="both"/>
            </w:pP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D489760" w14:textId="77777777" w:rsidR="00E459D1" w:rsidRPr="00C30E1B" w:rsidRDefault="00E459D1">
            <w:pPr>
              <w:spacing w:before="240" w:line="276" w:lineRule="auto"/>
              <w:ind w:left="720"/>
              <w:jc w:val="both"/>
            </w:pPr>
          </w:p>
        </w:tc>
      </w:tr>
      <w:tr w:rsidR="00E459D1" w:rsidRPr="00080279" w14:paraId="78731B50" w14:textId="77777777" w:rsidTr="003D6814">
        <w:trPr>
          <w:trHeight w:val="250"/>
        </w:trPr>
        <w:tc>
          <w:tcPr>
            <w:tcW w:w="33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0349935" w14:textId="2AB120FF" w:rsidR="00E459D1" w:rsidRPr="00C30E1B" w:rsidRDefault="00BD584A" w:rsidP="00CC1801">
            <w:pPr>
              <w:spacing w:before="240" w:line="276" w:lineRule="auto"/>
            </w:pPr>
            <w:r w:rsidRPr="00C30E1B">
              <w:t xml:space="preserve">Старт </w:t>
            </w:r>
            <w:r w:rsidR="00CB2E33" w:rsidRPr="00C30E1B">
              <w:t xml:space="preserve">операційної </w:t>
            </w:r>
            <w:r w:rsidRPr="00C30E1B">
              <w:t>діяльності</w:t>
            </w:r>
            <w:r w:rsidR="00CB2E33" w:rsidRPr="00C30E1B">
              <w:t xml:space="preserve"> Фабрики-кухні</w:t>
            </w:r>
          </w:p>
        </w:tc>
        <w:tc>
          <w:tcPr>
            <w:tcW w:w="127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CE671A1" w14:textId="77777777" w:rsidR="00E459D1" w:rsidRPr="00C30E1B" w:rsidRDefault="00E459D1">
            <w:pPr>
              <w:spacing w:before="240" w:line="276" w:lineRule="auto"/>
              <w:ind w:left="720"/>
              <w:jc w:val="both"/>
            </w:pPr>
          </w:p>
        </w:tc>
        <w:tc>
          <w:tcPr>
            <w:tcW w:w="6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FA1EC35"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1EF6201" w14:textId="77777777" w:rsidR="00E459D1" w:rsidRPr="00C30E1B" w:rsidRDefault="00E459D1">
            <w:pPr>
              <w:spacing w:before="240" w:line="276" w:lineRule="auto"/>
              <w:ind w:left="720"/>
              <w:jc w:val="both"/>
            </w:pP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78F9567" w14:textId="77777777" w:rsidR="00E459D1" w:rsidRPr="00C30E1B" w:rsidRDefault="00E459D1">
            <w:pPr>
              <w:spacing w:before="240" w:line="276" w:lineRule="auto"/>
              <w:ind w:left="720"/>
              <w:jc w:val="both"/>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5A6396D7" w14:textId="77777777" w:rsidR="00E459D1" w:rsidRPr="00C30E1B" w:rsidRDefault="00E459D1">
            <w:pPr>
              <w:spacing w:before="240" w:line="276" w:lineRule="auto"/>
              <w:ind w:left="720"/>
              <w:jc w:val="both"/>
            </w:pP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399E8ADA" w14:textId="77777777" w:rsidR="00E459D1" w:rsidRPr="00C30E1B" w:rsidRDefault="00E459D1" w:rsidP="00CC1801">
            <w:pPr>
              <w:spacing w:before="240" w:line="276" w:lineRule="auto"/>
              <w:jc w:val="both"/>
            </w:pPr>
          </w:p>
        </w:tc>
        <w:tc>
          <w:tcPr>
            <w:tcW w:w="77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2419162" w14:textId="41E947A1" w:rsidR="00E459D1" w:rsidRPr="00C30E1B" w:rsidRDefault="00CC1801">
            <w:pPr>
              <w:spacing w:before="240" w:line="276" w:lineRule="auto"/>
              <w:jc w:val="both"/>
            </w:pPr>
            <w:r w:rsidRPr="00C30E1B">
              <w:t>Х</w:t>
            </w:r>
          </w:p>
        </w:tc>
      </w:tr>
    </w:tbl>
    <w:p w14:paraId="09B24FF9" w14:textId="77777777" w:rsidR="00E459D1" w:rsidRPr="00080279" w:rsidRDefault="00E459D1">
      <w:pPr>
        <w:pBdr>
          <w:top w:val="nil"/>
          <w:left w:val="nil"/>
          <w:bottom w:val="nil"/>
          <w:right w:val="nil"/>
          <w:between w:val="nil"/>
        </w:pBdr>
        <w:ind w:left="426" w:firstLine="281"/>
        <w:jc w:val="both"/>
        <w:rPr>
          <w:color w:val="000000"/>
          <w:sz w:val="28"/>
          <w:szCs w:val="28"/>
          <w:highlight w:val="white"/>
        </w:rPr>
      </w:pPr>
    </w:p>
    <w:p w14:paraId="72E71879" w14:textId="7EB6CE42" w:rsidR="00C30E1B" w:rsidRDefault="00C30E1B">
      <w:pPr>
        <w:rPr>
          <w:color w:val="000000"/>
          <w:sz w:val="28"/>
          <w:szCs w:val="28"/>
        </w:rPr>
      </w:pPr>
      <w:r>
        <w:rPr>
          <w:color w:val="000000"/>
          <w:sz w:val="28"/>
          <w:szCs w:val="28"/>
        </w:rPr>
        <w:br w:type="page"/>
      </w:r>
    </w:p>
    <w:p w14:paraId="50A0C854" w14:textId="73D295D2" w:rsidR="00B022FA" w:rsidRPr="00080279" w:rsidRDefault="00B022FA" w:rsidP="00B022FA">
      <w:pPr>
        <w:numPr>
          <w:ilvl w:val="0"/>
          <w:numId w:val="2"/>
        </w:numPr>
        <w:jc w:val="center"/>
        <w:rPr>
          <w:b/>
          <w:color w:val="000000"/>
          <w:sz w:val="28"/>
          <w:szCs w:val="28"/>
        </w:rPr>
      </w:pPr>
      <w:r w:rsidRPr="00080279">
        <w:rPr>
          <w:b/>
          <w:color w:val="000000"/>
          <w:sz w:val="28"/>
          <w:szCs w:val="28"/>
        </w:rPr>
        <w:lastRenderedPageBreak/>
        <w:t>Ресурсне забезпечення програми</w:t>
      </w:r>
    </w:p>
    <w:p w14:paraId="4DBD9166" w14:textId="77777777" w:rsidR="00B022FA" w:rsidRPr="00080279" w:rsidRDefault="00B022FA" w:rsidP="006F7059">
      <w:pPr>
        <w:pBdr>
          <w:top w:val="nil"/>
          <w:left w:val="nil"/>
          <w:bottom w:val="nil"/>
          <w:right w:val="nil"/>
          <w:between w:val="nil"/>
        </w:pBdr>
        <w:ind w:firstLine="720"/>
        <w:jc w:val="both"/>
        <w:rPr>
          <w:color w:val="000000"/>
          <w:sz w:val="28"/>
          <w:szCs w:val="28"/>
        </w:rPr>
      </w:pPr>
    </w:p>
    <w:p w14:paraId="18B2B6A3" w14:textId="7C7FD177" w:rsidR="00E459D1" w:rsidRPr="00080279" w:rsidRDefault="00BD584A" w:rsidP="006F7059">
      <w:pPr>
        <w:pBdr>
          <w:top w:val="nil"/>
          <w:left w:val="nil"/>
          <w:bottom w:val="nil"/>
          <w:right w:val="nil"/>
          <w:between w:val="nil"/>
        </w:pBdr>
        <w:ind w:firstLine="720"/>
        <w:jc w:val="both"/>
        <w:rPr>
          <w:color w:val="000000"/>
          <w:sz w:val="28"/>
          <w:szCs w:val="28"/>
        </w:rPr>
      </w:pPr>
      <w:r w:rsidRPr="00080279">
        <w:rPr>
          <w:color w:val="000000"/>
          <w:sz w:val="28"/>
          <w:szCs w:val="28"/>
        </w:rPr>
        <w:t>Фінансування заходів Програми здійснюється за рахунок місцевого, державного бюджету, в межах наявного фінансового ресурсу та інших джерел не заборонених законодавством.</w:t>
      </w:r>
    </w:p>
    <w:tbl>
      <w:tblPr>
        <w:tblStyle w:val="afb"/>
        <w:tblW w:w="0" w:type="auto"/>
        <w:tblLook w:val="04A0" w:firstRow="1" w:lastRow="0" w:firstColumn="1" w:lastColumn="0" w:noHBand="0" w:noVBand="1"/>
      </w:tblPr>
      <w:tblGrid>
        <w:gridCol w:w="4814"/>
        <w:gridCol w:w="4814"/>
      </w:tblGrid>
      <w:tr w:rsidR="00094966" w:rsidRPr="00080279" w14:paraId="2326FC59" w14:textId="77777777" w:rsidTr="00094966">
        <w:tc>
          <w:tcPr>
            <w:tcW w:w="4814" w:type="dxa"/>
          </w:tcPr>
          <w:p w14:paraId="28BD35CC" w14:textId="67BCF709" w:rsidR="00094966" w:rsidRPr="00080279" w:rsidRDefault="00094966" w:rsidP="00094966">
            <w:pPr>
              <w:jc w:val="center"/>
              <w:rPr>
                <w:b/>
                <w:bCs/>
                <w:color w:val="000000"/>
                <w:sz w:val="28"/>
                <w:szCs w:val="28"/>
              </w:rPr>
            </w:pPr>
            <w:r w:rsidRPr="00080279">
              <w:rPr>
                <w:b/>
                <w:bCs/>
                <w:color w:val="000000"/>
                <w:sz w:val="28"/>
                <w:szCs w:val="28"/>
              </w:rPr>
              <w:t>Обсяг коштів, пропонується залучити для виконання Програми</w:t>
            </w:r>
          </w:p>
        </w:tc>
        <w:tc>
          <w:tcPr>
            <w:tcW w:w="4814" w:type="dxa"/>
          </w:tcPr>
          <w:p w14:paraId="7DC5AA66" w14:textId="59E7399B" w:rsidR="00094966" w:rsidRPr="00080279" w:rsidRDefault="00094966" w:rsidP="00094966">
            <w:pPr>
              <w:jc w:val="center"/>
              <w:rPr>
                <w:b/>
                <w:bCs/>
                <w:color w:val="000000"/>
                <w:sz w:val="28"/>
                <w:szCs w:val="28"/>
              </w:rPr>
            </w:pPr>
            <w:r w:rsidRPr="00080279">
              <w:rPr>
                <w:b/>
                <w:bCs/>
                <w:color w:val="000000"/>
                <w:sz w:val="28"/>
                <w:szCs w:val="28"/>
              </w:rPr>
              <w:t>Всього витрат на виконання Програми, тис. грн</w:t>
            </w:r>
          </w:p>
        </w:tc>
      </w:tr>
      <w:tr w:rsidR="00094966" w:rsidRPr="00080279" w14:paraId="55CFAB8A" w14:textId="77777777" w:rsidTr="00094966">
        <w:tc>
          <w:tcPr>
            <w:tcW w:w="4814" w:type="dxa"/>
          </w:tcPr>
          <w:p w14:paraId="29ABAE63" w14:textId="24C8C782" w:rsidR="00094966" w:rsidRPr="00080279" w:rsidRDefault="00094966" w:rsidP="006F7059">
            <w:pPr>
              <w:jc w:val="both"/>
              <w:rPr>
                <w:color w:val="000000"/>
                <w:sz w:val="28"/>
                <w:szCs w:val="28"/>
              </w:rPr>
            </w:pPr>
            <w:r w:rsidRPr="00080279">
              <w:rPr>
                <w:color w:val="000000"/>
                <w:sz w:val="28"/>
                <w:szCs w:val="28"/>
              </w:rPr>
              <w:t>Обсяг ресурсів, всього, у тому числі:</w:t>
            </w:r>
          </w:p>
        </w:tc>
        <w:tc>
          <w:tcPr>
            <w:tcW w:w="4814" w:type="dxa"/>
          </w:tcPr>
          <w:p w14:paraId="3A4DCD74" w14:textId="46509B2E" w:rsidR="00094966" w:rsidRPr="00080279" w:rsidRDefault="00DA6521" w:rsidP="00C30E1B">
            <w:pPr>
              <w:jc w:val="center"/>
              <w:rPr>
                <w:color w:val="000000"/>
                <w:sz w:val="28"/>
                <w:szCs w:val="28"/>
              </w:rPr>
            </w:pPr>
            <w:r>
              <w:rPr>
                <w:sz w:val="28"/>
                <w:szCs w:val="28"/>
              </w:rPr>
              <w:t>145 </w:t>
            </w:r>
            <w:r>
              <w:rPr>
                <w:sz w:val="28"/>
                <w:szCs w:val="28"/>
                <w:lang w:val="ru-RU"/>
              </w:rPr>
              <w:t>408,120</w:t>
            </w:r>
          </w:p>
        </w:tc>
      </w:tr>
      <w:tr w:rsidR="00094966" w:rsidRPr="00080279" w14:paraId="17F162F5" w14:textId="77777777" w:rsidTr="00094966">
        <w:tc>
          <w:tcPr>
            <w:tcW w:w="4814" w:type="dxa"/>
          </w:tcPr>
          <w:p w14:paraId="1AF4A327" w14:textId="5389310F" w:rsidR="00094966" w:rsidRPr="00080279" w:rsidRDefault="00094966" w:rsidP="006F7059">
            <w:pPr>
              <w:jc w:val="both"/>
              <w:rPr>
                <w:color w:val="000000"/>
                <w:sz w:val="28"/>
                <w:szCs w:val="28"/>
              </w:rPr>
            </w:pPr>
            <w:r w:rsidRPr="00080279">
              <w:rPr>
                <w:color w:val="000000"/>
                <w:sz w:val="28"/>
                <w:szCs w:val="28"/>
              </w:rPr>
              <w:t>державний бюджет</w:t>
            </w:r>
          </w:p>
        </w:tc>
        <w:tc>
          <w:tcPr>
            <w:tcW w:w="4814" w:type="dxa"/>
          </w:tcPr>
          <w:p w14:paraId="3623D6BA" w14:textId="15BB1FC1" w:rsidR="00094966" w:rsidRPr="00080279" w:rsidRDefault="00094966" w:rsidP="00C30E1B">
            <w:pPr>
              <w:jc w:val="center"/>
              <w:rPr>
                <w:color w:val="000000"/>
                <w:sz w:val="28"/>
                <w:szCs w:val="28"/>
              </w:rPr>
            </w:pPr>
            <w:r w:rsidRPr="00080279">
              <w:rPr>
                <w:color w:val="000000"/>
                <w:sz w:val="28"/>
                <w:szCs w:val="28"/>
              </w:rPr>
              <w:t>0,00</w:t>
            </w:r>
          </w:p>
        </w:tc>
      </w:tr>
      <w:tr w:rsidR="00094966" w:rsidRPr="00080279" w14:paraId="1EBBA32E" w14:textId="77777777" w:rsidTr="00094966">
        <w:tc>
          <w:tcPr>
            <w:tcW w:w="4814" w:type="dxa"/>
          </w:tcPr>
          <w:p w14:paraId="3951CA08" w14:textId="1F3693A4" w:rsidR="00094966" w:rsidRPr="00080279" w:rsidRDefault="00094966" w:rsidP="006F7059">
            <w:pPr>
              <w:jc w:val="both"/>
              <w:rPr>
                <w:color w:val="000000"/>
                <w:sz w:val="28"/>
                <w:szCs w:val="28"/>
              </w:rPr>
            </w:pPr>
            <w:r w:rsidRPr="00080279">
              <w:rPr>
                <w:color w:val="000000"/>
                <w:sz w:val="28"/>
                <w:szCs w:val="28"/>
              </w:rPr>
              <w:t>місцевий бюджет</w:t>
            </w:r>
          </w:p>
        </w:tc>
        <w:tc>
          <w:tcPr>
            <w:tcW w:w="4814" w:type="dxa"/>
          </w:tcPr>
          <w:p w14:paraId="11C070FF" w14:textId="595FBDC3" w:rsidR="00094966" w:rsidRPr="00080279" w:rsidRDefault="00094966" w:rsidP="00C30E1B">
            <w:pPr>
              <w:jc w:val="center"/>
              <w:rPr>
                <w:color w:val="000000"/>
                <w:sz w:val="28"/>
                <w:szCs w:val="28"/>
              </w:rPr>
            </w:pPr>
            <w:r w:rsidRPr="00080279">
              <w:rPr>
                <w:sz w:val="28"/>
                <w:szCs w:val="28"/>
              </w:rPr>
              <w:t>31</w:t>
            </w:r>
            <w:r w:rsidR="00C30E1B">
              <w:rPr>
                <w:sz w:val="28"/>
                <w:szCs w:val="28"/>
              </w:rPr>
              <w:t xml:space="preserve"> </w:t>
            </w:r>
            <w:r w:rsidRPr="00080279">
              <w:rPr>
                <w:sz w:val="28"/>
                <w:szCs w:val="28"/>
              </w:rPr>
              <w:t>590,423</w:t>
            </w:r>
          </w:p>
        </w:tc>
      </w:tr>
      <w:tr w:rsidR="00094966" w:rsidRPr="00080279" w14:paraId="75AAFB95" w14:textId="77777777" w:rsidTr="00094966">
        <w:tc>
          <w:tcPr>
            <w:tcW w:w="4814" w:type="dxa"/>
          </w:tcPr>
          <w:p w14:paraId="06904264" w14:textId="796D21CA" w:rsidR="00094966" w:rsidRPr="00080279" w:rsidRDefault="00094966" w:rsidP="006F7059">
            <w:pPr>
              <w:jc w:val="both"/>
              <w:rPr>
                <w:color w:val="000000"/>
                <w:sz w:val="28"/>
                <w:szCs w:val="28"/>
              </w:rPr>
            </w:pPr>
            <w:r w:rsidRPr="00080279">
              <w:rPr>
                <w:color w:val="000000"/>
                <w:sz w:val="28"/>
                <w:szCs w:val="28"/>
              </w:rPr>
              <w:t>кошти небюджетних джерел</w:t>
            </w:r>
          </w:p>
        </w:tc>
        <w:tc>
          <w:tcPr>
            <w:tcW w:w="4814" w:type="dxa"/>
          </w:tcPr>
          <w:p w14:paraId="674FA648" w14:textId="2E1937FB" w:rsidR="00094966" w:rsidRPr="00DA6521" w:rsidRDefault="003C64FA" w:rsidP="00C30E1B">
            <w:pPr>
              <w:jc w:val="center"/>
              <w:rPr>
                <w:color w:val="000000"/>
                <w:sz w:val="28"/>
                <w:szCs w:val="28"/>
                <w:lang w:val="ru-RU"/>
              </w:rPr>
            </w:pPr>
            <w:r w:rsidRPr="003C64FA">
              <w:rPr>
                <w:sz w:val="28"/>
                <w:szCs w:val="28"/>
              </w:rPr>
              <w:t>113</w:t>
            </w:r>
            <w:r w:rsidR="00DA6521">
              <w:rPr>
                <w:sz w:val="28"/>
                <w:szCs w:val="28"/>
              </w:rPr>
              <w:t> </w:t>
            </w:r>
            <w:r w:rsidR="00DA6521">
              <w:rPr>
                <w:sz w:val="28"/>
                <w:szCs w:val="28"/>
                <w:lang w:val="ru-RU"/>
              </w:rPr>
              <w:t>817,697</w:t>
            </w:r>
          </w:p>
        </w:tc>
      </w:tr>
    </w:tbl>
    <w:p w14:paraId="7A1BA733" w14:textId="77777777" w:rsidR="00B022FA" w:rsidRPr="00080279" w:rsidRDefault="00B022FA" w:rsidP="006F7059">
      <w:pPr>
        <w:pBdr>
          <w:top w:val="nil"/>
          <w:left w:val="nil"/>
          <w:bottom w:val="nil"/>
          <w:right w:val="nil"/>
          <w:between w:val="nil"/>
        </w:pBdr>
        <w:ind w:firstLine="720"/>
        <w:jc w:val="both"/>
        <w:rPr>
          <w:color w:val="000000"/>
          <w:sz w:val="28"/>
          <w:szCs w:val="28"/>
        </w:rPr>
      </w:pPr>
    </w:p>
    <w:p w14:paraId="1B154104" w14:textId="77777777" w:rsidR="00E459D1" w:rsidRPr="00080279" w:rsidRDefault="00E459D1">
      <w:pPr>
        <w:widowControl w:val="0"/>
        <w:pBdr>
          <w:top w:val="nil"/>
          <w:left w:val="nil"/>
          <w:bottom w:val="nil"/>
          <w:right w:val="nil"/>
          <w:between w:val="nil"/>
        </w:pBdr>
        <w:ind w:right="-49" w:firstLine="426"/>
        <w:jc w:val="both"/>
        <w:rPr>
          <w:color w:val="000000"/>
          <w:sz w:val="28"/>
          <w:szCs w:val="28"/>
        </w:rPr>
      </w:pPr>
    </w:p>
    <w:p w14:paraId="196BF9F7" w14:textId="77777777" w:rsidR="00E459D1" w:rsidRPr="00080279" w:rsidRDefault="00E459D1">
      <w:pPr>
        <w:widowControl w:val="0"/>
        <w:pBdr>
          <w:top w:val="nil"/>
          <w:left w:val="nil"/>
          <w:bottom w:val="nil"/>
          <w:right w:val="nil"/>
          <w:between w:val="nil"/>
        </w:pBdr>
        <w:ind w:left="426" w:right="-49"/>
        <w:jc w:val="both"/>
        <w:rPr>
          <w:color w:val="000000"/>
          <w:sz w:val="28"/>
          <w:szCs w:val="28"/>
        </w:rPr>
      </w:pPr>
    </w:p>
    <w:p w14:paraId="5E614575" w14:textId="77777777" w:rsidR="00E459D1" w:rsidRPr="00080279" w:rsidRDefault="00BD584A">
      <w:pPr>
        <w:numPr>
          <w:ilvl w:val="0"/>
          <w:numId w:val="2"/>
        </w:numPr>
        <w:jc w:val="center"/>
        <w:rPr>
          <w:b/>
          <w:color w:val="000000"/>
          <w:sz w:val="28"/>
          <w:szCs w:val="28"/>
          <w:highlight w:val="white"/>
        </w:rPr>
      </w:pPr>
      <w:r w:rsidRPr="00080279">
        <w:rPr>
          <w:b/>
          <w:color w:val="000000"/>
          <w:sz w:val="28"/>
          <w:szCs w:val="28"/>
        </w:rPr>
        <w:t>Очікувані результати виконання програми, визначення її ефективності</w:t>
      </w:r>
    </w:p>
    <w:p w14:paraId="54B27358" w14:textId="77777777" w:rsidR="00E459D1" w:rsidRPr="00080279" w:rsidRDefault="00E459D1">
      <w:pPr>
        <w:ind w:left="1155"/>
        <w:rPr>
          <w:b/>
          <w:color w:val="000000"/>
          <w:sz w:val="28"/>
          <w:szCs w:val="28"/>
          <w:highlight w:val="white"/>
        </w:rPr>
      </w:pPr>
    </w:p>
    <w:p w14:paraId="5CFFC8A4" w14:textId="5DE9B04F" w:rsidR="00E459D1" w:rsidRPr="00080279" w:rsidRDefault="00BD584A">
      <w:pPr>
        <w:widowControl w:val="0"/>
        <w:pBdr>
          <w:top w:val="nil"/>
          <w:left w:val="nil"/>
          <w:bottom w:val="nil"/>
          <w:right w:val="nil"/>
          <w:between w:val="nil"/>
        </w:pBdr>
        <w:tabs>
          <w:tab w:val="left" w:pos="697"/>
        </w:tabs>
        <w:ind w:right="-49"/>
        <w:jc w:val="both"/>
        <w:rPr>
          <w:color w:val="000000"/>
          <w:sz w:val="28"/>
          <w:szCs w:val="28"/>
        </w:rPr>
      </w:pPr>
      <w:r w:rsidRPr="00080279">
        <w:rPr>
          <w:color w:val="000000"/>
          <w:sz w:val="28"/>
          <w:szCs w:val="28"/>
        </w:rPr>
        <w:t xml:space="preserve">Основними результатами реалізації </w:t>
      </w:r>
      <w:r w:rsidR="008E0E6A">
        <w:rPr>
          <w:color w:val="000000"/>
          <w:sz w:val="28"/>
          <w:szCs w:val="28"/>
        </w:rPr>
        <w:t>П</w:t>
      </w:r>
      <w:r w:rsidRPr="00080279">
        <w:rPr>
          <w:color w:val="000000"/>
          <w:sz w:val="28"/>
          <w:szCs w:val="28"/>
        </w:rPr>
        <w:t>рограми будуть:</w:t>
      </w:r>
    </w:p>
    <w:p w14:paraId="194E3C52" w14:textId="2F674D9F" w:rsidR="00E459D1" w:rsidRPr="00080279" w:rsidRDefault="00BD584A" w:rsidP="00E44D1A">
      <w:pPr>
        <w:widowControl w:val="0"/>
        <w:numPr>
          <w:ilvl w:val="0"/>
          <w:numId w:val="5"/>
        </w:numPr>
        <w:pBdr>
          <w:top w:val="nil"/>
          <w:left w:val="nil"/>
          <w:bottom w:val="nil"/>
          <w:right w:val="nil"/>
          <w:between w:val="nil"/>
        </w:pBdr>
        <w:tabs>
          <w:tab w:val="left" w:pos="697"/>
        </w:tabs>
        <w:ind w:right="-49"/>
        <w:jc w:val="both"/>
        <w:rPr>
          <w:color w:val="000000"/>
          <w:sz w:val="28"/>
          <w:szCs w:val="28"/>
        </w:rPr>
      </w:pPr>
      <w:r w:rsidRPr="00080279">
        <w:rPr>
          <w:color w:val="000000"/>
          <w:sz w:val="28"/>
          <w:szCs w:val="28"/>
        </w:rPr>
        <w:t xml:space="preserve">Підвищення якості харчування у навчальних закладах Бучанської </w:t>
      </w:r>
      <w:r w:rsidR="006F7059" w:rsidRPr="00080279">
        <w:rPr>
          <w:color w:val="000000"/>
          <w:sz w:val="28"/>
          <w:szCs w:val="28"/>
        </w:rPr>
        <w:t xml:space="preserve">міської </w:t>
      </w:r>
      <w:r w:rsidRPr="00080279">
        <w:rPr>
          <w:color w:val="000000"/>
          <w:sz w:val="28"/>
          <w:szCs w:val="28"/>
        </w:rPr>
        <w:t>територіальної громади</w:t>
      </w:r>
      <w:r w:rsidR="00E44D1A" w:rsidRPr="00080279">
        <w:rPr>
          <w:color w:val="000000"/>
          <w:sz w:val="28"/>
          <w:szCs w:val="28"/>
        </w:rPr>
        <w:t>;</w:t>
      </w:r>
    </w:p>
    <w:p w14:paraId="63804CDD" w14:textId="6F9F00CE" w:rsidR="00E44D1A" w:rsidRPr="00080279" w:rsidRDefault="00E44D1A" w:rsidP="00E44D1A">
      <w:pPr>
        <w:widowControl w:val="0"/>
        <w:numPr>
          <w:ilvl w:val="0"/>
          <w:numId w:val="5"/>
        </w:numPr>
        <w:pBdr>
          <w:top w:val="nil"/>
          <w:left w:val="nil"/>
          <w:bottom w:val="nil"/>
          <w:right w:val="nil"/>
          <w:between w:val="nil"/>
        </w:pBdr>
        <w:tabs>
          <w:tab w:val="left" w:pos="697"/>
        </w:tabs>
        <w:ind w:right="-49"/>
        <w:jc w:val="both"/>
        <w:rPr>
          <w:color w:val="000000"/>
          <w:sz w:val="28"/>
          <w:szCs w:val="28"/>
        </w:rPr>
      </w:pPr>
      <w:r w:rsidRPr="00080279">
        <w:rPr>
          <w:color w:val="000000"/>
          <w:sz w:val="28"/>
          <w:szCs w:val="28"/>
        </w:rPr>
        <w:t>Можливість забезпечення щоденним харчуванням до 10 000 осіб;</w:t>
      </w:r>
    </w:p>
    <w:p w14:paraId="696CE18A" w14:textId="37E4E70A" w:rsidR="00E459D1" w:rsidRPr="00080279" w:rsidRDefault="00BD584A" w:rsidP="00E44D1A">
      <w:pPr>
        <w:widowControl w:val="0"/>
        <w:numPr>
          <w:ilvl w:val="0"/>
          <w:numId w:val="5"/>
        </w:numPr>
        <w:pBdr>
          <w:top w:val="nil"/>
          <w:left w:val="nil"/>
          <w:bottom w:val="nil"/>
          <w:right w:val="nil"/>
          <w:between w:val="nil"/>
        </w:pBdr>
        <w:tabs>
          <w:tab w:val="left" w:pos="697"/>
        </w:tabs>
        <w:ind w:right="-49"/>
        <w:jc w:val="both"/>
        <w:rPr>
          <w:color w:val="000000"/>
          <w:sz w:val="28"/>
          <w:szCs w:val="28"/>
        </w:rPr>
      </w:pPr>
      <w:r w:rsidRPr="00080279">
        <w:rPr>
          <w:color w:val="000000"/>
          <w:sz w:val="28"/>
          <w:szCs w:val="28"/>
        </w:rPr>
        <w:t xml:space="preserve">Підвищення ефективності та економія у забезпеченні харчуванням навчальних закладів на території </w:t>
      </w:r>
      <w:r w:rsidR="00E44D1A" w:rsidRPr="00080279">
        <w:rPr>
          <w:color w:val="000000"/>
          <w:sz w:val="28"/>
          <w:szCs w:val="28"/>
        </w:rPr>
        <w:t>Бучанської міської територіальної громади;</w:t>
      </w:r>
    </w:p>
    <w:p w14:paraId="11155D7A" w14:textId="0FB23D46" w:rsidR="00E459D1" w:rsidRPr="00080279" w:rsidRDefault="00BD584A" w:rsidP="00E44D1A">
      <w:pPr>
        <w:widowControl w:val="0"/>
        <w:numPr>
          <w:ilvl w:val="0"/>
          <w:numId w:val="5"/>
        </w:numPr>
        <w:pBdr>
          <w:top w:val="nil"/>
          <w:left w:val="nil"/>
          <w:bottom w:val="nil"/>
          <w:right w:val="nil"/>
          <w:between w:val="nil"/>
        </w:pBdr>
        <w:tabs>
          <w:tab w:val="left" w:pos="697"/>
        </w:tabs>
        <w:ind w:right="-49"/>
        <w:jc w:val="both"/>
        <w:rPr>
          <w:color w:val="000000"/>
          <w:sz w:val="28"/>
          <w:szCs w:val="28"/>
        </w:rPr>
      </w:pPr>
      <w:r w:rsidRPr="00080279">
        <w:rPr>
          <w:color w:val="000000"/>
          <w:sz w:val="28"/>
          <w:szCs w:val="28"/>
        </w:rPr>
        <w:t>Можливість швидкої адаптації виробництва до змін у кількості учнів що потребують забезпечення харчуванням</w:t>
      </w:r>
      <w:r w:rsidR="00E44D1A" w:rsidRPr="00080279">
        <w:rPr>
          <w:color w:val="000000"/>
          <w:sz w:val="28"/>
          <w:szCs w:val="28"/>
        </w:rPr>
        <w:t>;</w:t>
      </w:r>
    </w:p>
    <w:p w14:paraId="04DCD44B" w14:textId="77777777" w:rsidR="00C30E1B" w:rsidRDefault="00BD584A" w:rsidP="00E44D1A">
      <w:pPr>
        <w:widowControl w:val="0"/>
        <w:numPr>
          <w:ilvl w:val="0"/>
          <w:numId w:val="5"/>
        </w:numPr>
        <w:pBdr>
          <w:top w:val="nil"/>
          <w:left w:val="nil"/>
          <w:bottom w:val="nil"/>
          <w:right w:val="nil"/>
          <w:between w:val="nil"/>
        </w:pBdr>
        <w:tabs>
          <w:tab w:val="left" w:pos="697"/>
        </w:tabs>
        <w:ind w:right="-49"/>
        <w:jc w:val="both"/>
        <w:rPr>
          <w:color w:val="000000"/>
          <w:sz w:val="28"/>
          <w:szCs w:val="28"/>
        </w:rPr>
      </w:pPr>
      <w:r w:rsidRPr="00080279">
        <w:rPr>
          <w:color w:val="000000"/>
          <w:sz w:val="28"/>
          <w:szCs w:val="28"/>
        </w:rPr>
        <w:t xml:space="preserve">Наявність ресурсу для забезпечення харчуванням ВПО, незахищених верств населення на всій території Бучанської </w:t>
      </w:r>
      <w:r w:rsidR="00E44D1A" w:rsidRPr="00080279">
        <w:rPr>
          <w:color w:val="000000"/>
          <w:sz w:val="28"/>
          <w:szCs w:val="28"/>
        </w:rPr>
        <w:t xml:space="preserve">міської територіальної </w:t>
      </w:r>
      <w:r w:rsidRPr="00080279">
        <w:rPr>
          <w:color w:val="000000"/>
          <w:sz w:val="28"/>
          <w:szCs w:val="28"/>
        </w:rPr>
        <w:t>громади</w:t>
      </w:r>
      <w:r w:rsidR="00E44D1A" w:rsidRPr="00080279">
        <w:rPr>
          <w:color w:val="000000"/>
          <w:sz w:val="28"/>
          <w:szCs w:val="28"/>
        </w:rPr>
        <w:t>;</w:t>
      </w:r>
      <w:r w:rsidR="00C30E1B" w:rsidRPr="00C30E1B">
        <w:rPr>
          <w:color w:val="000000"/>
          <w:sz w:val="28"/>
          <w:szCs w:val="28"/>
        </w:rPr>
        <w:t xml:space="preserve"> </w:t>
      </w:r>
    </w:p>
    <w:p w14:paraId="7BAFCBD6" w14:textId="26C8E7D6" w:rsidR="00E459D1" w:rsidRPr="00080279" w:rsidRDefault="00C30E1B" w:rsidP="00E44D1A">
      <w:pPr>
        <w:widowControl w:val="0"/>
        <w:numPr>
          <w:ilvl w:val="0"/>
          <w:numId w:val="5"/>
        </w:numPr>
        <w:pBdr>
          <w:top w:val="nil"/>
          <w:left w:val="nil"/>
          <w:bottom w:val="nil"/>
          <w:right w:val="nil"/>
          <w:between w:val="nil"/>
        </w:pBdr>
        <w:tabs>
          <w:tab w:val="left" w:pos="697"/>
        </w:tabs>
        <w:ind w:right="-49"/>
        <w:jc w:val="both"/>
        <w:rPr>
          <w:color w:val="000000"/>
          <w:sz w:val="28"/>
          <w:szCs w:val="28"/>
        </w:rPr>
      </w:pPr>
      <w:r w:rsidRPr="00080279">
        <w:rPr>
          <w:color w:val="000000"/>
          <w:sz w:val="28"/>
          <w:szCs w:val="28"/>
        </w:rPr>
        <w:t>Можливість забезпечення харчуванням під час повітряних тривог</w:t>
      </w:r>
      <w:r>
        <w:rPr>
          <w:color w:val="000000"/>
          <w:sz w:val="28"/>
          <w:szCs w:val="28"/>
        </w:rPr>
        <w:t>;</w:t>
      </w:r>
    </w:p>
    <w:p w14:paraId="222BCBA0" w14:textId="537A0B23" w:rsidR="00E459D1" w:rsidRPr="00080279" w:rsidRDefault="00BD584A" w:rsidP="00E44D1A">
      <w:pPr>
        <w:widowControl w:val="0"/>
        <w:numPr>
          <w:ilvl w:val="0"/>
          <w:numId w:val="5"/>
        </w:numPr>
        <w:pBdr>
          <w:top w:val="nil"/>
          <w:left w:val="nil"/>
          <w:bottom w:val="nil"/>
          <w:right w:val="nil"/>
          <w:between w:val="nil"/>
        </w:pBdr>
        <w:tabs>
          <w:tab w:val="left" w:pos="697"/>
        </w:tabs>
        <w:ind w:right="-49"/>
        <w:jc w:val="both"/>
        <w:rPr>
          <w:sz w:val="28"/>
          <w:szCs w:val="28"/>
        </w:rPr>
      </w:pPr>
      <w:r w:rsidRPr="00080279">
        <w:rPr>
          <w:sz w:val="28"/>
          <w:szCs w:val="28"/>
        </w:rPr>
        <w:t>Створення 82 нових робочих місць</w:t>
      </w:r>
      <w:r w:rsidR="00E44D1A" w:rsidRPr="00080279">
        <w:rPr>
          <w:sz w:val="28"/>
          <w:szCs w:val="28"/>
        </w:rPr>
        <w:t>;</w:t>
      </w:r>
    </w:p>
    <w:p w14:paraId="0C84E6A6" w14:textId="219C61F1" w:rsidR="00E459D1" w:rsidRPr="00C30E1B" w:rsidRDefault="00BD584A" w:rsidP="00C30E1B">
      <w:pPr>
        <w:widowControl w:val="0"/>
        <w:numPr>
          <w:ilvl w:val="0"/>
          <w:numId w:val="5"/>
        </w:numPr>
        <w:pBdr>
          <w:top w:val="nil"/>
          <w:left w:val="nil"/>
          <w:bottom w:val="nil"/>
          <w:right w:val="nil"/>
          <w:between w:val="nil"/>
        </w:pBdr>
        <w:tabs>
          <w:tab w:val="left" w:pos="697"/>
        </w:tabs>
        <w:ind w:right="-49"/>
        <w:jc w:val="both"/>
        <w:rPr>
          <w:sz w:val="28"/>
          <w:szCs w:val="28"/>
        </w:rPr>
      </w:pPr>
      <w:r w:rsidRPr="00080279">
        <w:rPr>
          <w:sz w:val="28"/>
          <w:szCs w:val="28"/>
        </w:rPr>
        <w:t xml:space="preserve">Створення взірцевого підприємства, як прикладу для маштабування в усій країні, відзначеного </w:t>
      </w:r>
      <w:r w:rsidR="00E44D1A" w:rsidRPr="00080279">
        <w:rPr>
          <w:sz w:val="28"/>
          <w:szCs w:val="28"/>
        </w:rPr>
        <w:t>Міністерством о</w:t>
      </w:r>
      <w:r w:rsidRPr="00080279">
        <w:rPr>
          <w:sz w:val="28"/>
          <w:szCs w:val="28"/>
        </w:rPr>
        <w:t>світи, М</w:t>
      </w:r>
      <w:r w:rsidR="00E44D1A" w:rsidRPr="00080279">
        <w:rPr>
          <w:sz w:val="28"/>
          <w:szCs w:val="28"/>
        </w:rPr>
        <w:t xml:space="preserve">іністерством охорони здоров’я та </w:t>
      </w:r>
      <w:r w:rsidRPr="00080279">
        <w:rPr>
          <w:sz w:val="28"/>
          <w:szCs w:val="28"/>
        </w:rPr>
        <w:t xml:space="preserve"> </w:t>
      </w:r>
      <w:r w:rsidR="00E44D1A" w:rsidRPr="00080279">
        <w:rPr>
          <w:sz w:val="28"/>
          <w:szCs w:val="28"/>
        </w:rPr>
        <w:t xml:space="preserve">Міністерства регіонального розвитку </w:t>
      </w:r>
      <w:r w:rsidR="00C83027" w:rsidRPr="00080279">
        <w:rPr>
          <w:sz w:val="28"/>
          <w:szCs w:val="28"/>
        </w:rPr>
        <w:t>громад, територій та</w:t>
      </w:r>
      <w:r w:rsidRPr="00080279">
        <w:rPr>
          <w:sz w:val="28"/>
          <w:szCs w:val="28"/>
        </w:rPr>
        <w:t xml:space="preserve"> інфраструктури</w:t>
      </w:r>
      <w:r w:rsidR="00C30E1B">
        <w:rPr>
          <w:sz w:val="28"/>
          <w:szCs w:val="28"/>
        </w:rPr>
        <w:t>.</w:t>
      </w:r>
    </w:p>
    <w:p w14:paraId="17CF8712" w14:textId="77777777" w:rsidR="00E459D1" w:rsidRPr="00080279" w:rsidRDefault="00E459D1">
      <w:pPr>
        <w:widowControl w:val="0"/>
        <w:pBdr>
          <w:top w:val="nil"/>
          <w:left w:val="nil"/>
          <w:bottom w:val="nil"/>
          <w:right w:val="nil"/>
          <w:between w:val="nil"/>
        </w:pBdr>
        <w:tabs>
          <w:tab w:val="left" w:pos="697"/>
        </w:tabs>
        <w:ind w:right="-49"/>
        <w:jc w:val="both"/>
        <w:rPr>
          <w:color w:val="000000"/>
          <w:sz w:val="28"/>
          <w:szCs w:val="28"/>
        </w:rPr>
      </w:pPr>
    </w:p>
    <w:p w14:paraId="16AA09B8" w14:textId="77777777" w:rsidR="00E459D1" w:rsidRPr="00080279" w:rsidRDefault="00E459D1">
      <w:pPr>
        <w:ind w:left="1155"/>
        <w:jc w:val="center"/>
        <w:rPr>
          <w:b/>
          <w:color w:val="000000"/>
          <w:sz w:val="28"/>
          <w:szCs w:val="28"/>
          <w:highlight w:val="white"/>
        </w:rPr>
      </w:pPr>
    </w:p>
    <w:p w14:paraId="1443A0FA" w14:textId="77777777" w:rsidR="00E459D1" w:rsidRPr="00080279" w:rsidRDefault="00BD584A">
      <w:pPr>
        <w:numPr>
          <w:ilvl w:val="0"/>
          <w:numId w:val="2"/>
        </w:numPr>
        <w:rPr>
          <w:b/>
          <w:color w:val="000000"/>
          <w:sz w:val="28"/>
          <w:szCs w:val="28"/>
          <w:highlight w:val="white"/>
        </w:rPr>
      </w:pPr>
      <w:r w:rsidRPr="00080279">
        <w:rPr>
          <w:b/>
          <w:color w:val="000000"/>
          <w:sz w:val="28"/>
          <w:szCs w:val="28"/>
          <w:highlight w:val="white"/>
        </w:rPr>
        <w:t>Координація та контроль за ходом виконання програми</w:t>
      </w:r>
    </w:p>
    <w:p w14:paraId="01835517" w14:textId="77777777" w:rsidR="00E459D1" w:rsidRPr="00080279" w:rsidRDefault="00E459D1">
      <w:pPr>
        <w:ind w:left="1155"/>
        <w:rPr>
          <w:b/>
          <w:color w:val="000000"/>
          <w:sz w:val="28"/>
          <w:szCs w:val="28"/>
          <w:highlight w:val="white"/>
        </w:rPr>
      </w:pPr>
    </w:p>
    <w:p w14:paraId="3C67A7A2" w14:textId="478B42C3" w:rsidR="00B022FA" w:rsidRPr="00080279" w:rsidRDefault="00AE228B">
      <w:pPr>
        <w:pBdr>
          <w:top w:val="nil"/>
          <w:left w:val="nil"/>
          <w:bottom w:val="nil"/>
          <w:right w:val="nil"/>
          <w:between w:val="nil"/>
        </w:pBdr>
        <w:tabs>
          <w:tab w:val="left" w:pos="950"/>
          <w:tab w:val="left" w:pos="8442"/>
        </w:tabs>
        <w:ind w:right="20" w:firstLine="567"/>
        <w:jc w:val="both"/>
        <w:rPr>
          <w:color w:val="000000"/>
          <w:sz w:val="28"/>
          <w:szCs w:val="28"/>
        </w:rPr>
      </w:pPr>
      <w:r w:rsidRPr="00080279">
        <w:rPr>
          <w:color w:val="000000"/>
          <w:sz w:val="28"/>
          <w:szCs w:val="28"/>
        </w:rPr>
        <w:t xml:space="preserve">Координацію дій </w:t>
      </w:r>
      <w:r w:rsidR="00B022FA" w:rsidRPr="00080279">
        <w:rPr>
          <w:color w:val="000000"/>
          <w:sz w:val="28"/>
          <w:szCs w:val="28"/>
        </w:rPr>
        <w:t>виконавців Програми здійснює відділ житлово-комунальної інфраструктури</w:t>
      </w:r>
      <w:r w:rsidRPr="00080279">
        <w:rPr>
          <w:color w:val="000000"/>
          <w:sz w:val="28"/>
          <w:szCs w:val="28"/>
        </w:rPr>
        <w:t xml:space="preserve"> </w:t>
      </w:r>
      <w:r w:rsidR="00B022FA" w:rsidRPr="00080279">
        <w:rPr>
          <w:color w:val="000000"/>
          <w:sz w:val="28"/>
          <w:szCs w:val="28"/>
        </w:rPr>
        <w:t>міської ради.</w:t>
      </w:r>
    </w:p>
    <w:p w14:paraId="256E4988" w14:textId="74796E94" w:rsidR="00B022FA" w:rsidRPr="00080279" w:rsidRDefault="00B022FA">
      <w:pPr>
        <w:pBdr>
          <w:top w:val="nil"/>
          <w:left w:val="nil"/>
          <w:bottom w:val="nil"/>
          <w:right w:val="nil"/>
          <w:between w:val="nil"/>
        </w:pBdr>
        <w:tabs>
          <w:tab w:val="left" w:pos="950"/>
          <w:tab w:val="left" w:pos="8442"/>
        </w:tabs>
        <w:ind w:right="20" w:firstLine="567"/>
        <w:jc w:val="both"/>
        <w:rPr>
          <w:color w:val="000000"/>
          <w:sz w:val="28"/>
          <w:szCs w:val="28"/>
        </w:rPr>
      </w:pPr>
      <w:r w:rsidRPr="00080279">
        <w:rPr>
          <w:color w:val="000000"/>
          <w:sz w:val="28"/>
          <w:szCs w:val="28"/>
        </w:rPr>
        <w:t>Виконавцями Програми визначені: виконавчі органи міської ради</w:t>
      </w:r>
      <w:r w:rsidR="00C30E1B">
        <w:rPr>
          <w:color w:val="000000"/>
          <w:sz w:val="28"/>
          <w:szCs w:val="28"/>
        </w:rPr>
        <w:t>;</w:t>
      </w:r>
      <w:r w:rsidRPr="00080279">
        <w:rPr>
          <w:color w:val="000000"/>
          <w:sz w:val="28"/>
          <w:szCs w:val="28"/>
        </w:rPr>
        <w:t xml:space="preserve"> КП «Бучасервіс; ДТЕК «Київські Регіональні Електромережі»; Фундація «Конфлікт та розвиток».</w:t>
      </w:r>
    </w:p>
    <w:p w14:paraId="1D2383BE" w14:textId="06509030" w:rsidR="00B022FA" w:rsidRPr="00080279" w:rsidRDefault="00B022FA">
      <w:pPr>
        <w:pBdr>
          <w:top w:val="nil"/>
          <w:left w:val="nil"/>
          <w:bottom w:val="nil"/>
          <w:right w:val="nil"/>
          <w:between w:val="nil"/>
        </w:pBdr>
        <w:tabs>
          <w:tab w:val="left" w:pos="950"/>
          <w:tab w:val="left" w:pos="8442"/>
        </w:tabs>
        <w:ind w:right="20" w:firstLine="567"/>
        <w:jc w:val="both"/>
        <w:rPr>
          <w:color w:val="000000"/>
          <w:sz w:val="28"/>
          <w:szCs w:val="28"/>
        </w:rPr>
      </w:pPr>
      <w:r w:rsidRPr="00080279">
        <w:rPr>
          <w:color w:val="000000"/>
          <w:sz w:val="28"/>
          <w:szCs w:val="28"/>
        </w:rPr>
        <w:lastRenderedPageBreak/>
        <w:t>Основні напрями і заходи програми можуть коригуватися в період її дії з урахуванням соціально-економічної ситуації в громаді.</w:t>
      </w:r>
    </w:p>
    <w:p w14:paraId="266404A9" w14:textId="496B1D4A" w:rsidR="00E459D1" w:rsidRPr="00080279" w:rsidRDefault="00BD584A">
      <w:pPr>
        <w:pBdr>
          <w:top w:val="nil"/>
          <w:left w:val="nil"/>
          <w:bottom w:val="nil"/>
          <w:right w:val="nil"/>
          <w:between w:val="nil"/>
        </w:pBdr>
        <w:tabs>
          <w:tab w:val="left" w:pos="950"/>
          <w:tab w:val="left" w:pos="8442"/>
        </w:tabs>
        <w:ind w:right="20" w:firstLine="567"/>
        <w:jc w:val="both"/>
        <w:rPr>
          <w:color w:val="333333"/>
          <w:sz w:val="28"/>
          <w:szCs w:val="28"/>
          <w:highlight w:val="white"/>
        </w:rPr>
      </w:pPr>
      <w:r w:rsidRPr="00080279">
        <w:rPr>
          <w:color w:val="000000"/>
          <w:sz w:val="28"/>
          <w:szCs w:val="28"/>
        </w:rPr>
        <w:t xml:space="preserve">Контроль за виконанням завдань і заходів Програми здійснює </w:t>
      </w:r>
      <w:r w:rsidRPr="00080279">
        <w:rPr>
          <w:color w:val="333333"/>
          <w:sz w:val="28"/>
          <w:szCs w:val="28"/>
          <w:highlight w:val="white"/>
        </w:rPr>
        <w:t>комісія з питань житлово-комунального господарства, благоустрою, енергоефективності та управління комунальною власністю.</w:t>
      </w:r>
    </w:p>
    <w:p w14:paraId="66138ECD" w14:textId="77777777" w:rsidR="00E459D1" w:rsidRPr="00080279" w:rsidRDefault="00E459D1">
      <w:pPr>
        <w:jc w:val="both"/>
        <w:rPr>
          <w:b/>
          <w:sz w:val="28"/>
          <w:szCs w:val="28"/>
        </w:rPr>
      </w:pPr>
    </w:p>
    <w:p w14:paraId="175A37CA" w14:textId="77777777" w:rsidR="00E459D1" w:rsidRPr="00080279" w:rsidRDefault="00E459D1">
      <w:pPr>
        <w:jc w:val="both"/>
        <w:rPr>
          <w:b/>
          <w:sz w:val="28"/>
          <w:szCs w:val="28"/>
        </w:rPr>
      </w:pPr>
    </w:p>
    <w:p w14:paraId="7B1AEBFD" w14:textId="77777777" w:rsidR="00E459D1" w:rsidRPr="00080279" w:rsidRDefault="00E459D1">
      <w:pPr>
        <w:jc w:val="both"/>
        <w:rPr>
          <w:b/>
          <w:sz w:val="28"/>
          <w:szCs w:val="28"/>
        </w:rPr>
      </w:pPr>
    </w:p>
    <w:p w14:paraId="52DC3E2C" w14:textId="4E749E49" w:rsidR="00E459D1" w:rsidRPr="00080279" w:rsidRDefault="006972A5">
      <w:pPr>
        <w:jc w:val="both"/>
        <w:rPr>
          <w:b/>
          <w:sz w:val="28"/>
          <w:szCs w:val="28"/>
        </w:rPr>
      </w:pPr>
      <w:r w:rsidRPr="00080279">
        <w:rPr>
          <w:b/>
          <w:sz w:val="28"/>
          <w:szCs w:val="28"/>
        </w:rPr>
        <w:t>Секретар ради</w:t>
      </w:r>
      <w:r w:rsidR="00BD584A" w:rsidRPr="00080279">
        <w:rPr>
          <w:b/>
          <w:sz w:val="28"/>
          <w:szCs w:val="28"/>
        </w:rPr>
        <w:tab/>
      </w:r>
      <w:r w:rsidR="00BD584A" w:rsidRPr="00080279">
        <w:rPr>
          <w:b/>
          <w:sz w:val="28"/>
          <w:szCs w:val="28"/>
        </w:rPr>
        <w:tab/>
      </w:r>
      <w:r w:rsidR="00BD584A" w:rsidRPr="00080279">
        <w:rPr>
          <w:b/>
          <w:sz w:val="28"/>
          <w:szCs w:val="28"/>
        </w:rPr>
        <w:tab/>
        <w:t xml:space="preserve">                              </w:t>
      </w:r>
      <w:r>
        <w:rPr>
          <w:b/>
          <w:sz w:val="28"/>
          <w:szCs w:val="28"/>
        </w:rPr>
        <w:tab/>
      </w:r>
      <w:r>
        <w:rPr>
          <w:b/>
          <w:sz w:val="28"/>
          <w:szCs w:val="28"/>
        </w:rPr>
        <w:tab/>
      </w:r>
      <w:r w:rsidR="00BD584A" w:rsidRPr="00080279">
        <w:rPr>
          <w:b/>
          <w:sz w:val="28"/>
          <w:szCs w:val="28"/>
        </w:rPr>
        <w:t>Тарас ШАПРАВСЬКИЙ</w:t>
      </w:r>
    </w:p>
    <w:p w14:paraId="664A0229" w14:textId="77777777" w:rsidR="00E459D1" w:rsidRDefault="00E459D1">
      <w:pPr>
        <w:jc w:val="both"/>
        <w:rPr>
          <w:b/>
          <w:sz w:val="28"/>
          <w:szCs w:val="28"/>
        </w:rPr>
      </w:pPr>
    </w:p>
    <w:p w14:paraId="51F310E1" w14:textId="77777777" w:rsidR="00FC6132" w:rsidRDefault="00FC6132">
      <w:pPr>
        <w:jc w:val="both"/>
        <w:rPr>
          <w:b/>
          <w:sz w:val="28"/>
          <w:szCs w:val="28"/>
        </w:rPr>
      </w:pPr>
    </w:p>
    <w:p w14:paraId="2209DC1C" w14:textId="77777777" w:rsidR="00FC6132" w:rsidRDefault="00FC6132">
      <w:pPr>
        <w:jc w:val="both"/>
        <w:rPr>
          <w:b/>
          <w:sz w:val="28"/>
          <w:szCs w:val="28"/>
        </w:rPr>
      </w:pPr>
    </w:p>
    <w:p w14:paraId="1834162F" w14:textId="77777777" w:rsidR="00FC6132" w:rsidRPr="00080279" w:rsidRDefault="00FC6132">
      <w:pPr>
        <w:jc w:val="both"/>
        <w:rPr>
          <w:b/>
          <w:sz w:val="28"/>
          <w:szCs w:val="28"/>
        </w:rPr>
      </w:pPr>
    </w:p>
    <w:p w14:paraId="4041D97A" w14:textId="10921AC5" w:rsidR="00E459D1" w:rsidRPr="00FC6132" w:rsidRDefault="00FC6132" w:rsidP="00FC6132">
      <w:pPr>
        <w:pStyle w:val="3"/>
        <w:tabs>
          <w:tab w:val="left" w:pos="7020"/>
        </w:tabs>
        <w:spacing w:before="0"/>
        <w:jc w:val="both"/>
        <w:rPr>
          <w:rFonts w:ascii="Times New Roman" w:hAnsi="Times New Roman" w:cs="Times New Roman"/>
          <w:b w:val="0"/>
          <w:bCs w:val="0"/>
          <w:sz w:val="24"/>
          <w:szCs w:val="24"/>
        </w:rPr>
      </w:pPr>
      <w:r w:rsidRPr="00FC6132">
        <w:rPr>
          <w:rFonts w:ascii="Times New Roman" w:hAnsi="Times New Roman" w:cs="Times New Roman"/>
          <w:b w:val="0"/>
          <w:bCs w:val="0"/>
          <w:sz w:val="24"/>
          <w:szCs w:val="24"/>
        </w:rPr>
        <w:t xml:space="preserve">Начальник відділу </w:t>
      </w:r>
    </w:p>
    <w:p w14:paraId="03451C5D" w14:textId="5CF2EF5C" w:rsidR="00FC6132" w:rsidRPr="00FC6132" w:rsidRDefault="00FC6132" w:rsidP="00FC6132">
      <w:pPr>
        <w:pStyle w:val="3"/>
        <w:tabs>
          <w:tab w:val="left" w:pos="7020"/>
        </w:tabs>
        <w:spacing w:before="0"/>
        <w:jc w:val="both"/>
        <w:rPr>
          <w:rFonts w:ascii="Times New Roman" w:hAnsi="Times New Roman" w:cs="Times New Roman"/>
          <w:b w:val="0"/>
          <w:bCs w:val="0"/>
          <w:sz w:val="24"/>
          <w:szCs w:val="24"/>
        </w:rPr>
      </w:pPr>
      <w:r w:rsidRPr="00FC6132">
        <w:rPr>
          <w:rFonts w:ascii="Times New Roman" w:hAnsi="Times New Roman" w:cs="Times New Roman"/>
          <w:b w:val="0"/>
          <w:bCs w:val="0"/>
          <w:sz w:val="24"/>
          <w:szCs w:val="24"/>
        </w:rPr>
        <w:t>економічного розвитку, інвестицій</w:t>
      </w:r>
    </w:p>
    <w:p w14:paraId="120C4FCB" w14:textId="1FDDBE12" w:rsidR="00FC6132" w:rsidRPr="00FC6132" w:rsidRDefault="00FC6132" w:rsidP="00FC6132">
      <w:pPr>
        <w:pStyle w:val="3"/>
        <w:tabs>
          <w:tab w:val="left" w:pos="7020"/>
        </w:tabs>
        <w:spacing w:before="0"/>
        <w:jc w:val="both"/>
        <w:rPr>
          <w:rFonts w:ascii="Times New Roman" w:hAnsi="Times New Roman" w:cs="Times New Roman"/>
          <w:b w:val="0"/>
          <w:bCs w:val="0"/>
          <w:sz w:val="24"/>
          <w:szCs w:val="24"/>
        </w:rPr>
      </w:pPr>
      <w:r w:rsidRPr="00FC6132">
        <w:rPr>
          <w:rFonts w:ascii="Times New Roman" w:hAnsi="Times New Roman" w:cs="Times New Roman"/>
          <w:b w:val="0"/>
          <w:bCs w:val="0"/>
          <w:sz w:val="24"/>
          <w:szCs w:val="24"/>
        </w:rPr>
        <w:t>та цифрової трансформації</w:t>
      </w:r>
      <w:r>
        <w:rPr>
          <w:rFonts w:ascii="Times New Roman" w:hAnsi="Times New Roman" w:cs="Times New Roman"/>
          <w:b w:val="0"/>
          <w:bCs w:val="0"/>
          <w:sz w:val="24"/>
          <w:szCs w:val="24"/>
        </w:rPr>
        <w:t xml:space="preserve">                                                               Тетяна ЛІПІНСЬКА</w:t>
      </w:r>
    </w:p>
    <w:p w14:paraId="049573AA" w14:textId="77777777" w:rsidR="00C83027" w:rsidRPr="00C30E1B" w:rsidRDefault="00C83027" w:rsidP="00C83027">
      <w:pPr>
        <w:rPr>
          <w:sz w:val="28"/>
          <w:szCs w:val="28"/>
        </w:rPr>
      </w:pPr>
    </w:p>
    <w:p w14:paraId="5E22BC01" w14:textId="77777777" w:rsidR="00C83027" w:rsidRPr="00080279" w:rsidRDefault="00C83027" w:rsidP="00C83027">
      <w:pPr>
        <w:rPr>
          <w:sz w:val="28"/>
          <w:szCs w:val="28"/>
        </w:rPr>
      </w:pPr>
    </w:p>
    <w:p w14:paraId="2F523364" w14:textId="77777777" w:rsidR="00C83027" w:rsidRPr="00080279" w:rsidRDefault="00C83027" w:rsidP="00C83027">
      <w:pPr>
        <w:rPr>
          <w:sz w:val="28"/>
          <w:szCs w:val="28"/>
        </w:rPr>
      </w:pPr>
    </w:p>
    <w:p w14:paraId="7864A077" w14:textId="77777777" w:rsidR="00C83027" w:rsidRPr="00080279" w:rsidRDefault="00C83027" w:rsidP="00C83027">
      <w:pPr>
        <w:rPr>
          <w:sz w:val="28"/>
          <w:szCs w:val="28"/>
        </w:rPr>
      </w:pPr>
    </w:p>
    <w:p w14:paraId="38A085A0" w14:textId="77777777" w:rsidR="00C83027" w:rsidRPr="00080279" w:rsidRDefault="00C83027" w:rsidP="00C83027">
      <w:pPr>
        <w:rPr>
          <w:sz w:val="28"/>
          <w:szCs w:val="28"/>
        </w:rPr>
      </w:pPr>
    </w:p>
    <w:p w14:paraId="21A80EB5" w14:textId="77777777" w:rsidR="00C83027" w:rsidRPr="00080279" w:rsidRDefault="00C83027" w:rsidP="00C83027">
      <w:pPr>
        <w:rPr>
          <w:sz w:val="28"/>
          <w:szCs w:val="28"/>
        </w:rPr>
      </w:pPr>
    </w:p>
    <w:p w14:paraId="556A1F9D" w14:textId="77777777" w:rsidR="00C83027" w:rsidRPr="00080279" w:rsidRDefault="00C83027" w:rsidP="00C83027">
      <w:pPr>
        <w:rPr>
          <w:sz w:val="28"/>
          <w:szCs w:val="28"/>
        </w:rPr>
      </w:pPr>
    </w:p>
    <w:p w14:paraId="6695C8A9" w14:textId="77777777" w:rsidR="00C83027" w:rsidRPr="00080279" w:rsidRDefault="00C83027" w:rsidP="00C83027">
      <w:pPr>
        <w:rPr>
          <w:sz w:val="28"/>
          <w:szCs w:val="28"/>
        </w:rPr>
      </w:pPr>
    </w:p>
    <w:p w14:paraId="7B9F080F" w14:textId="77777777" w:rsidR="00C83027" w:rsidRPr="00080279" w:rsidRDefault="00C83027" w:rsidP="00C83027">
      <w:pPr>
        <w:rPr>
          <w:sz w:val="28"/>
          <w:szCs w:val="28"/>
        </w:rPr>
      </w:pPr>
    </w:p>
    <w:p w14:paraId="23D7A31B" w14:textId="77777777" w:rsidR="00C83027" w:rsidRPr="00080279" w:rsidRDefault="00C83027" w:rsidP="00C83027">
      <w:pPr>
        <w:rPr>
          <w:sz w:val="28"/>
          <w:szCs w:val="28"/>
        </w:rPr>
      </w:pPr>
    </w:p>
    <w:p w14:paraId="61583E40" w14:textId="77777777" w:rsidR="00C83027" w:rsidRPr="00080279" w:rsidRDefault="00C83027" w:rsidP="00C83027">
      <w:pPr>
        <w:rPr>
          <w:sz w:val="28"/>
          <w:szCs w:val="28"/>
        </w:rPr>
      </w:pPr>
    </w:p>
    <w:p w14:paraId="1F36C612" w14:textId="77777777" w:rsidR="00C83027" w:rsidRPr="00080279" w:rsidRDefault="00C83027" w:rsidP="00C83027">
      <w:pPr>
        <w:rPr>
          <w:sz w:val="28"/>
          <w:szCs w:val="28"/>
        </w:rPr>
      </w:pPr>
    </w:p>
    <w:p w14:paraId="66717E2E" w14:textId="77777777" w:rsidR="00C83027" w:rsidRPr="00080279" w:rsidRDefault="00C83027" w:rsidP="00C83027">
      <w:pPr>
        <w:rPr>
          <w:sz w:val="28"/>
          <w:szCs w:val="28"/>
        </w:rPr>
      </w:pPr>
    </w:p>
    <w:p w14:paraId="1FE80A3E" w14:textId="77777777" w:rsidR="00C83027" w:rsidRPr="00080279" w:rsidRDefault="00C83027" w:rsidP="00C83027">
      <w:pPr>
        <w:rPr>
          <w:sz w:val="28"/>
          <w:szCs w:val="28"/>
        </w:rPr>
      </w:pPr>
    </w:p>
    <w:p w14:paraId="0BCDE974" w14:textId="77777777" w:rsidR="00C83027" w:rsidRPr="00080279" w:rsidRDefault="00C83027" w:rsidP="00C83027">
      <w:pPr>
        <w:rPr>
          <w:sz w:val="28"/>
          <w:szCs w:val="28"/>
        </w:rPr>
      </w:pPr>
    </w:p>
    <w:p w14:paraId="1036CAAA" w14:textId="77777777" w:rsidR="00C83027" w:rsidRPr="00080279" w:rsidRDefault="00C83027" w:rsidP="00C83027">
      <w:pPr>
        <w:rPr>
          <w:sz w:val="28"/>
          <w:szCs w:val="28"/>
        </w:rPr>
      </w:pPr>
    </w:p>
    <w:p w14:paraId="07473CC8" w14:textId="77777777" w:rsidR="00C83027" w:rsidRPr="00080279" w:rsidRDefault="00C83027" w:rsidP="00C83027">
      <w:pPr>
        <w:rPr>
          <w:sz w:val="28"/>
          <w:szCs w:val="28"/>
        </w:rPr>
      </w:pPr>
    </w:p>
    <w:p w14:paraId="62D5B0B1" w14:textId="77777777" w:rsidR="00C83027" w:rsidRPr="00080279" w:rsidRDefault="00C83027" w:rsidP="00C83027">
      <w:pPr>
        <w:rPr>
          <w:sz w:val="28"/>
          <w:szCs w:val="28"/>
        </w:rPr>
      </w:pPr>
    </w:p>
    <w:p w14:paraId="00C11F70" w14:textId="77777777" w:rsidR="00C83027" w:rsidRPr="00080279" w:rsidRDefault="00C83027" w:rsidP="00C83027">
      <w:pPr>
        <w:rPr>
          <w:sz w:val="28"/>
          <w:szCs w:val="28"/>
        </w:rPr>
      </w:pPr>
    </w:p>
    <w:p w14:paraId="239E29F3" w14:textId="77777777" w:rsidR="00C83027" w:rsidRPr="00080279" w:rsidRDefault="00C83027" w:rsidP="00C83027">
      <w:pPr>
        <w:rPr>
          <w:sz w:val="28"/>
          <w:szCs w:val="28"/>
        </w:rPr>
      </w:pPr>
    </w:p>
    <w:p w14:paraId="18E9460B" w14:textId="77777777" w:rsidR="00C83027" w:rsidRPr="00080279" w:rsidRDefault="00C83027" w:rsidP="00C83027">
      <w:pPr>
        <w:rPr>
          <w:sz w:val="28"/>
          <w:szCs w:val="28"/>
        </w:rPr>
      </w:pPr>
    </w:p>
    <w:p w14:paraId="12994C1C" w14:textId="77777777" w:rsidR="00C83027" w:rsidRPr="00080279" w:rsidRDefault="00C83027" w:rsidP="00C83027">
      <w:pPr>
        <w:rPr>
          <w:sz w:val="28"/>
          <w:szCs w:val="28"/>
        </w:rPr>
      </w:pPr>
    </w:p>
    <w:p w14:paraId="700154FB" w14:textId="77777777" w:rsidR="00C83027" w:rsidRPr="00080279" w:rsidRDefault="00C83027" w:rsidP="00C83027">
      <w:pPr>
        <w:rPr>
          <w:sz w:val="28"/>
          <w:szCs w:val="28"/>
        </w:rPr>
      </w:pPr>
    </w:p>
    <w:p w14:paraId="5347787B" w14:textId="77777777" w:rsidR="00E459D1" w:rsidRPr="00080279" w:rsidRDefault="00E459D1">
      <w:pPr>
        <w:rPr>
          <w:sz w:val="28"/>
          <w:szCs w:val="28"/>
        </w:rPr>
      </w:pPr>
    </w:p>
    <w:sectPr w:rsidR="00E459D1" w:rsidRPr="00080279" w:rsidSect="002825E0">
      <w:headerReference w:type="even" r:id="rId10"/>
      <w:headerReference w:type="default" r:id="rId11"/>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0DD1A" w14:textId="77777777" w:rsidR="0034124E" w:rsidRDefault="00BD584A">
      <w:r>
        <w:separator/>
      </w:r>
    </w:p>
  </w:endnote>
  <w:endnote w:type="continuationSeparator" w:id="0">
    <w:p w14:paraId="40D9256C" w14:textId="77777777" w:rsidR="0034124E" w:rsidRDefault="00BD5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 w:name="FreeSan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D0675" w14:textId="77777777" w:rsidR="0034124E" w:rsidRDefault="00BD584A">
      <w:r>
        <w:separator/>
      </w:r>
    </w:p>
  </w:footnote>
  <w:footnote w:type="continuationSeparator" w:id="0">
    <w:p w14:paraId="1796F479" w14:textId="77777777" w:rsidR="0034124E" w:rsidRDefault="00BD5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F029" w14:textId="04F96A1C" w:rsidR="00E459D1" w:rsidRDefault="00BD584A">
    <w:pPr>
      <w:widowControl w:val="0"/>
      <w:pBdr>
        <w:top w:val="nil"/>
        <w:left w:val="nil"/>
        <w:bottom w:val="nil"/>
        <w:right w:val="nil"/>
        <w:between w:val="nil"/>
      </w:pBdr>
      <w:tabs>
        <w:tab w:val="center" w:pos="4677"/>
        <w:tab w:val="right" w:pos="9355"/>
      </w:tabs>
      <w:jc w:val="center"/>
      <w:rPr>
        <w:rFonts w:ascii="Liberation Serif" w:eastAsia="Liberation Serif" w:hAnsi="Liberation Serif" w:cs="Liberation Serif"/>
        <w:color w:val="000000"/>
        <w:sz w:val="22"/>
        <w:szCs w:val="22"/>
      </w:rPr>
    </w:pPr>
    <w:r>
      <w:rPr>
        <w:rFonts w:ascii="Liberation Serif" w:eastAsia="Liberation Serif" w:hAnsi="Liberation Serif" w:cs="Liberation Serif"/>
        <w:color w:val="000000"/>
        <w:sz w:val="22"/>
        <w:szCs w:val="22"/>
      </w:rPr>
      <w:fldChar w:fldCharType="begin"/>
    </w:r>
    <w:r>
      <w:rPr>
        <w:rFonts w:ascii="Liberation Serif" w:eastAsia="Liberation Serif" w:hAnsi="Liberation Serif" w:cs="Liberation Serif"/>
        <w:color w:val="000000"/>
        <w:sz w:val="22"/>
        <w:szCs w:val="22"/>
      </w:rPr>
      <w:instrText>PAGE</w:instrText>
    </w:r>
    <w:r>
      <w:rPr>
        <w:rFonts w:ascii="Liberation Serif" w:eastAsia="Liberation Serif" w:hAnsi="Liberation Serif" w:cs="Liberation Serif"/>
        <w:color w:val="000000"/>
        <w:sz w:val="22"/>
        <w:szCs w:val="22"/>
      </w:rPr>
      <w:fldChar w:fldCharType="separate"/>
    </w:r>
    <w:r w:rsidR="00094966">
      <w:rPr>
        <w:rFonts w:ascii="Liberation Serif" w:eastAsia="Liberation Serif" w:hAnsi="Liberation Serif" w:cs="Liberation Serif"/>
        <w:noProof/>
        <w:color w:val="000000"/>
        <w:sz w:val="22"/>
        <w:szCs w:val="22"/>
      </w:rPr>
      <w:t>2</w:t>
    </w:r>
    <w:r>
      <w:rPr>
        <w:rFonts w:ascii="Liberation Serif" w:eastAsia="Liberation Serif" w:hAnsi="Liberation Serif" w:cs="Liberation Serif"/>
        <w:color w:val="000000"/>
        <w:sz w:val="22"/>
        <w:szCs w:val="22"/>
      </w:rPr>
      <w:fldChar w:fldCharType="end"/>
    </w:r>
  </w:p>
  <w:p w14:paraId="760E224B" w14:textId="77777777" w:rsidR="00E459D1" w:rsidRDefault="00E459D1">
    <w:pPr>
      <w:widowControl w:val="0"/>
      <w:pBdr>
        <w:top w:val="nil"/>
        <w:left w:val="nil"/>
        <w:bottom w:val="nil"/>
        <w:right w:val="nil"/>
        <w:between w:val="nil"/>
      </w:pBdr>
      <w:tabs>
        <w:tab w:val="center" w:pos="4677"/>
        <w:tab w:val="right" w:pos="9355"/>
      </w:tabs>
      <w:rPr>
        <w:rFonts w:ascii="Liberation Serif" w:eastAsia="Liberation Serif" w:hAnsi="Liberation Serif" w:cs="Liberation Serif"/>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360A3" w14:textId="77777777" w:rsidR="00E459D1" w:rsidRDefault="00E459D1">
    <w:pPr>
      <w:widowControl w:val="0"/>
      <w:pBdr>
        <w:top w:val="nil"/>
        <w:left w:val="nil"/>
        <w:bottom w:val="nil"/>
        <w:right w:val="nil"/>
        <w:between w:val="nil"/>
      </w:pBdr>
      <w:tabs>
        <w:tab w:val="center" w:pos="4677"/>
        <w:tab w:val="right" w:pos="9355"/>
      </w:tabs>
      <w:jc w:val="center"/>
      <w:rPr>
        <w:rFonts w:ascii="Liberation Serif" w:eastAsia="Liberation Serif" w:hAnsi="Liberation Serif" w:cs="Liberation Serif"/>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D3D82"/>
    <w:multiLevelType w:val="multilevel"/>
    <w:tmpl w:val="A45AA6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5FD6557"/>
    <w:multiLevelType w:val="multilevel"/>
    <w:tmpl w:val="FAAA01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D004882"/>
    <w:multiLevelType w:val="multilevel"/>
    <w:tmpl w:val="CEAAC8F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AFD638B"/>
    <w:multiLevelType w:val="multilevel"/>
    <w:tmpl w:val="2AFA39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E8D3C82"/>
    <w:multiLevelType w:val="multilevel"/>
    <w:tmpl w:val="1BC4954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16cid:durableId="952321708">
    <w:abstractNumId w:val="3"/>
  </w:num>
  <w:num w:numId="2" w16cid:durableId="1366979112">
    <w:abstractNumId w:val="2"/>
  </w:num>
  <w:num w:numId="3" w16cid:durableId="49228423">
    <w:abstractNumId w:val="1"/>
  </w:num>
  <w:num w:numId="4" w16cid:durableId="1908301159">
    <w:abstractNumId w:val="4"/>
  </w:num>
  <w:num w:numId="5" w16cid:durableId="1377856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9D1"/>
    <w:rsid w:val="00002BC5"/>
    <w:rsid w:val="000613CA"/>
    <w:rsid w:val="00080279"/>
    <w:rsid w:val="00094966"/>
    <w:rsid w:val="00126603"/>
    <w:rsid w:val="0013246D"/>
    <w:rsid w:val="001D09AB"/>
    <w:rsid w:val="00206514"/>
    <w:rsid w:val="002604AF"/>
    <w:rsid w:val="002825E0"/>
    <w:rsid w:val="002D4DA1"/>
    <w:rsid w:val="003268E7"/>
    <w:rsid w:val="0034124E"/>
    <w:rsid w:val="003A1932"/>
    <w:rsid w:val="003C64FA"/>
    <w:rsid w:val="003D6814"/>
    <w:rsid w:val="00461721"/>
    <w:rsid w:val="0050649D"/>
    <w:rsid w:val="00562492"/>
    <w:rsid w:val="00592699"/>
    <w:rsid w:val="0061492A"/>
    <w:rsid w:val="00614CDC"/>
    <w:rsid w:val="00675551"/>
    <w:rsid w:val="006972A5"/>
    <w:rsid w:val="006B44BB"/>
    <w:rsid w:val="006F0CEA"/>
    <w:rsid w:val="006F7059"/>
    <w:rsid w:val="007452E1"/>
    <w:rsid w:val="00747209"/>
    <w:rsid w:val="0076288F"/>
    <w:rsid w:val="00773A15"/>
    <w:rsid w:val="007B0EAA"/>
    <w:rsid w:val="00880111"/>
    <w:rsid w:val="008E0E6A"/>
    <w:rsid w:val="00903E20"/>
    <w:rsid w:val="0091564B"/>
    <w:rsid w:val="00951369"/>
    <w:rsid w:val="009811CC"/>
    <w:rsid w:val="00A0654D"/>
    <w:rsid w:val="00A82251"/>
    <w:rsid w:val="00AE228B"/>
    <w:rsid w:val="00B022FA"/>
    <w:rsid w:val="00BD584A"/>
    <w:rsid w:val="00BF3D03"/>
    <w:rsid w:val="00BF5670"/>
    <w:rsid w:val="00C30E1B"/>
    <w:rsid w:val="00C571B6"/>
    <w:rsid w:val="00C715AA"/>
    <w:rsid w:val="00C83027"/>
    <w:rsid w:val="00CB2E33"/>
    <w:rsid w:val="00CC1801"/>
    <w:rsid w:val="00CC1B43"/>
    <w:rsid w:val="00D37FBC"/>
    <w:rsid w:val="00DA6521"/>
    <w:rsid w:val="00DD23C7"/>
    <w:rsid w:val="00DF12C6"/>
    <w:rsid w:val="00E07DE3"/>
    <w:rsid w:val="00E44D1A"/>
    <w:rsid w:val="00E459D1"/>
    <w:rsid w:val="00E503E9"/>
    <w:rsid w:val="00E75E43"/>
    <w:rsid w:val="00E90C67"/>
    <w:rsid w:val="00ED7BCE"/>
    <w:rsid w:val="00EE30A0"/>
    <w:rsid w:val="00FB6193"/>
    <w:rsid w:val="00FC6132"/>
    <w:rsid w:val="00FE4597"/>
    <w:rsid w:val="00FF25E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5BEF8"/>
  <w15:docId w15:val="{DD0AEB67-2F81-46F1-903A-13CAC12E9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45D"/>
  </w:style>
  <w:style w:type="paragraph" w:styleId="1">
    <w:name w:val="heading 1"/>
    <w:basedOn w:val="a"/>
    <w:next w:val="a"/>
    <w:link w:val="10"/>
    <w:uiPriority w:val="9"/>
    <w:qFormat/>
    <w:rsid w:val="008B345D"/>
    <w:pPr>
      <w:keepNext/>
      <w:outlineLvl w:val="0"/>
    </w:pPr>
  </w:style>
  <w:style w:type="paragraph" w:styleId="2">
    <w:name w:val="heading 2"/>
    <w:basedOn w:val="a"/>
    <w:next w:val="a"/>
    <w:link w:val="20"/>
    <w:uiPriority w:val="9"/>
    <w:unhideWhenUsed/>
    <w:qFormat/>
    <w:rsid w:val="008B345D"/>
    <w:pPr>
      <w:keepNext/>
      <w:ind w:left="5812" w:hanging="5760"/>
      <w:jc w:val="center"/>
      <w:outlineLvl w:val="1"/>
    </w:pPr>
    <w:rPr>
      <w:b/>
      <w:bCs/>
      <w:sz w:val="20"/>
      <w:szCs w:val="20"/>
    </w:rPr>
  </w:style>
  <w:style w:type="paragraph" w:styleId="3">
    <w:name w:val="heading 3"/>
    <w:basedOn w:val="a"/>
    <w:next w:val="a"/>
    <w:link w:val="30"/>
    <w:uiPriority w:val="9"/>
    <w:unhideWhenUsed/>
    <w:qFormat/>
    <w:rsid w:val="008B345D"/>
    <w:pPr>
      <w:keepNext/>
      <w:spacing w:before="240" w:after="60"/>
      <w:outlineLvl w:val="2"/>
    </w:pPr>
    <w:rPr>
      <w:rFonts w:ascii="Arial" w:hAnsi="Arial" w:cs="Arial"/>
      <w:b/>
      <w:bCs/>
      <w:sz w:val="26"/>
      <w:szCs w:val="26"/>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DB6870"/>
    <w:pPr>
      <w:jc w:val="center"/>
    </w:pPr>
    <w:rPr>
      <w:sz w:val="32"/>
      <w:szCs w:val="32"/>
    </w:rPr>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5">
    <w:name w:val="caption"/>
    <w:basedOn w:val="a"/>
    <w:next w:val="a"/>
    <w:uiPriority w:val="99"/>
    <w:qFormat/>
    <w:rsid w:val="008B345D"/>
    <w:pPr>
      <w:ind w:left="5812" w:hanging="5760"/>
    </w:pPr>
  </w:style>
  <w:style w:type="paragraph" w:customStyle="1" w:styleId="a6">
    <w:name w:val="Знак"/>
    <w:basedOn w:val="a"/>
    <w:uiPriority w:val="99"/>
    <w:rsid w:val="008B345D"/>
    <w:rPr>
      <w:rFonts w:ascii="Verdana" w:hAnsi="Verdana" w:cs="Verdana"/>
      <w:sz w:val="20"/>
      <w:szCs w:val="20"/>
      <w:lang w:val="en-US" w:eastAsia="en-US"/>
    </w:rPr>
  </w:style>
  <w:style w:type="paragraph" w:styleId="a7">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8">
    <w:name w:val="Body Text"/>
    <w:basedOn w:val="a"/>
    <w:link w:val="a9"/>
    <w:uiPriority w:val="99"/>
    <w:rsid w:val="00EC5A01"/>
  </w:style>
  <w:style w:type="character" w:customStyle="1" w:styleId="a9">
    <w:name w:val="Основний текст Знак"/>
    <w:basedOn w:val="a0"/>
    <w:link w:val="a8"/>
    <w:uiPriority w:val="99"/>
    <w:semiHidden/>
    <w:locked/>
    <w:rsid w:val="00BD5C9F"/>
    <w:rPr>
      <w:sz w:val="24"/>
      <w:szCs w:val="24"/>
      <w:lang w:val="uk-UA"/>
    </w:rPr>
  </w:style>
  <w:style w:type="character" w:styleId="aa">
    <w:name w:val="Hyperlink"/>
    <w:basedOn w:val="a0"/>
    <w:uiPriority w:val="99"/>
    <w:rsid w:val="00DB6870"/>
    <w:rPr>
      <w:color w:val="0000FF"/>
      <w:u w:val="single"/>
    </w:rPr>
  </w:style>
  <w:style w:type="character" w:customStyle="1" w:styleId="a4">
    <w:name w:val="Назва Знак"/>
    <w:basedOn w:val="a0"/>
    <w:link w:val="a3"/>
    <w:uiPriority w:val="99"/>
    <w:locked/>
    <w:rsid w:val="00DB6870"/>
    <w:rPr>
      <w:sz w:val="32"/>
      <w:szCs w:val="32"/>
      <w:lang w:val="uk-UA" w:eastAsia="ru-RU"/>
    </w:rPr>
  </w:style>
  <w:style w:type="paragraph" w:styleId="ab">
    <w:name w:val="Subtitle"/>
    <w:basedOn w:val="a"/>
    <w:next w:val="a"/>
    <w:link w:val="ac"/>
    <w:uiPriority w:val="11"/>
    <w:qFormat/>
    <w:pPr>
      <w:jc w:val="center"/>
    </w:pPr>
  </w:style>
  <w:style w:type="character" w:customStyle="1" w:styleId="ac">
    <w:name w:val="Підзаголовок Знак"/>
    <w:basedOn w:val="a0"/>
    <w:link w:val="ab"/>
    <w:uiPriority w:val="99"/>
    <w:locked/>
    <w:rsid w:val="00DB6870"/>
    <w:rPr>
      <w:sz w:val="24"/>
      <w:szCs w:val="24"/>
      <w:lang w:val="uk-UA" w:eastAsia="ru-RU"/>
    </w:rPr>
  </w:style>
  <w:style w:type="paragraph" w:styleId="ad">
    <w:name w:val="No Spacing"/>
    <w:uiPriority w:val="1"/>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ий текст з від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у виносці Знак"/>
    <w:basedOn w:val="a0"/>
    <w:link w:val="af0"/>
    <w:uiPriority w:val="99"/>
    <w:locked/>
    <w:rsid w:val="00D77E7C"/>
    <w:rPr>
      <w:rFonts w:ascii="Tahoma" w:hAnsi="Tahoma" w:cs="Tahoma"/>
      <w:sz w:val="16"/>
      <w:szCs w:val="16"/>
      <w:lang w:val="uk-UA"/>
    </w:rPr>
  </w:style>
  <w:style w:type="paragraph" w:styleId="af2">
    <w:name w:val="List Paragraph"/>
    <w:basedOn w:val="a"/>
    <w:link w:val="af3"/>
    <w:uiPriority w:val="34"/>
    <w:qFormat/>
    <w:rsid w:val="00F157A4"/>
    <w:pPr>
      <w:suppressAutoHyphens/>
      <w:overflowPunct w:val="0"/>
      <w:autoSpaceDE w:val="0"/>
      <w:spacing w:after="200" w:line="276" w:lineRule="auto"/>
      <w:ind w:left="720"/>
      <w:contextualSpacing/>
    </w:pPr>
    <w:rPr>
      <w:rFonts w:ascii="Calibri" w:hAnsi="Calibri" w:cs="Calibri"/>
      <w:sz w:val="22"/>
      <w:szCs w:val="22"/>
      <w:lang w:val="ru-RU" w:eastAsia="zh-CN"/>
    </w:rPr>
  </w:style>
  <w:style w:type="paragraph" w:styleId="af4">
    <w:name w:val="header"/>
    <w:basedOn w:val="a"/>
    <w:link w:val="af5"/>
    <w:uiPriority w:val="99"/>
    <w:rsid w:val="00F157A4"/>
    <w:pPr>
      <w:widowControl w:val="0"/>
      <w:tabs>
        <w:tab w:val="center" w:pos="4677"/>
        <w:tab w:val="right" w:pos="9355"/>
      </w:tabs>
      <w:suppressAutoHyphens/>
    </w:pPr>
    <w:rPr>
      <w:rFonts w:ascii="Liberation Serif" w:hAnsi="Liberation Serif" w:cs="FreeSans"/>
      <w:kern w:val="2"/>
      <w:lang w:val="en-US" w:eastAsia="zh-CN" w:bidi="hi-IN"/>
    </w:rPr>
  </w:style>
  <w:style w:type="character" w:customStyle="1" w:styleId="af5">
    <w:name w:val="Верхній колонтитул Знак"/>
    <w:basedOn w:val="a0"/>
    <w:link w:val="af4"/>
    <w:uiPriority w:val="99"/>
    <w:rsid w:val="00F157A4"/>
    <w:rPr>
      <w:rFonts w:ascii="Liberation Serif" w:hAnsi="Liberation Serif" w:cs="FreeSans"/>
      <w:kern w:val="2"/>
      <w:sz w:val="24"/>
      <w:szCs w:val="24"/>
      <w:lang w:val="en-US" w:eastAsia="zh-CN" w:bidi="hi-IN"/>
    </w:rPr>
  </w:style>
  <w:style w:type="character" w:styleId="af6">
    <w:name w:val="page number"/>
    <w:uiPriority w:val="99"/>
    <w:rsid w:val="00F157A4"/>
    <w:rPr>
      <w:rFonts w:cs="Times New Roman"/>
    </w:rPr>
  </w:style>
  <w:style w:type="character" w:customStyle="1" w:styleId="21">
    <w:name w:val="Основной текст (2)_"/>
    <w:link w:val="22"/>
    <w:uiPriority w:val="99"/>
    <w:locked/>
    <w:rsid w:val="00F157A4"/>
    <w:rPr>
      <w:sz w:val="19"/>
      <w:shd w:val="clear" w:color="auto" w:fill="FFFFFF"/>
    </w:rPr>
  </w:style>
  <w:style w:type="paragraph" w:customStyle="1" w:styleId="22">
    <w:name w:val="Основной текст (2)"/>
    <w:basedOn w:val="a"/>
    <w:link w:val="21"/>
    <w:uiPriority w:val="99"/>
    <w:rsid w:val="00F157A4"/>
    <w:pPr>
      <w:widowControl w:val="0"/>
      <w:shd w:val="clear" w:color="auto" w:fill="FFFFFF"/>
      <w:spacing w:line="240" w:lineRule="atLeast"/>
    </w:pPr>
    <w:rPr>
      <w:sz w:val="19"/>
      <w:szCs w:val="20"/>
      <w:lang w:val="ru-RU"/>
    </w:rPr>
  </w:style>
  <w:style w:type="character" w:customStyle="1" w:styleId="7">
    <w:name w:val="Основной текст (7)_"/>
    <w:link w:val="70"/>
    <w:uiPriority w:val="99"/>
    <w:locked/>
    <w:rsid w:val="00F157A4"/>
    <w:rPr>
      <w:b/>
      <w:sz w:val="19"/>
      <w:shd w:val="clear" w:color="auto" w:fill="FFFFFF"/>
    </w:rPr>
  </w:style>
  <w:style w:type="paragraph" w:customStyle="1" w:styleId="70">
    <w:name w:val="Основной текст (7)"/>
    <w:basedOn w:val="a"/>
    <w:link w:val="7"/>
    <w:uiPriority w:val="99"/>
    <w:rsid w:val="00F157A4"/>
    <w:pPr>
      <w:widowControl w:val="0"/>
      <w:shd w:val="clear" w:color="auto" w:fill="FFFFFF"/>
      <w:spacing w:before="480" w:after="180" w:line="226" w:lineRule="exact"/>
      <w:jc w:val="center"/>
    </w:pPr>
    <w:rPr>
      <w:b/>
      <w:sz w:val="19"/>
      <w:szCs w:val="20"/>
      <w:lang w:val="ru-RU"/>
    </w:rPr>
  </w:style>
  <w:style w:type="character" w:customStyle="1" w:styleId="af3">
    <w:name w:val="Абзац списку Знак"/>
    <w:link w:val="af2"/>
    <w:uiPriority w:val="34"/>
    <w:locked/>
    <w:rsid w:val="00F157A4"/>
    <w:rPr>
      <w:rFonts w:ascii="Calibri" w:hAnsi="Calibri" w:cs="Calibri"/>
      <w:sz w:val="22"/>
      <w:szCs w:val="22"/>
      <w:lang w:eastAsia="zh-CN"/>
    </w:r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left w:w="115" w:type="dxa"/>
        <w:right w:w="115" w:type="dxa"/>
      </w:tblCellMar>
    </w:tblPr>
  </w:style>
  <w:style w:type="table" w:styleId="afb">
    <w:name w:val="Table Grid"/>
    <w:basedOn w:val="a1"/>
    <w:uiPriority w:val="39"/>
    <w:rsid w:val="00094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9FparI2RR0OYhe6G4fL319QdCw==">CgMxLjA4AHIhMVdWeGZyRXJhdWlGbjJLZFdFaDBJNW1oYzAzY3NlenR3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1617</Words>
  <Characters>9218</Characters>
  <Application>Microsoft Office Word</Application>
  <DocSecurity>0</DocSecurity>
  <Lines>76</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Ліпінський Савелій Вікторович</cp:lastModifiedBy>
  <cp:revision>14</cp:revision>
  <cp:lastPrinted>2023-06-15T12:19:00Z</cp:lastPrinted>
  <dcterms:created xsi:type="dcterms:W3CDTF">2023-06-14T07:45:00Z</dcterms:created>
  <dcterms:modified xsi:type="dcterms:W3CDTF">2023-06-15T12:21:00Z</dcterms:modified>
</cp:coreProperties>
</file>